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881" w:rsidRPr="0059162D" w:rsidRDefault="00945C85" w:rsidP="009A4F09">
      <w:bookmarkStart w:id="0" w:name="_Hlk105349222"/>
      <w:bookmarkStart w:id="1" w:name="_Hlk106012045"/>
      <w:bookmarkEnd w:id="1"/>
      <w:r>
        <w:rPr>
          <w:noProof/>
        </w:rPr>
        <w:drawing>
          <wp:inline distT="0" distB="0" distL="0" distR="0" wp14:anchorId="45D970BB" wp14:editId="41C69F95">
            <wp:extent cx="2238375" cy="393200"/>
            <wp:effectExtent l="0" t="0" r="0" b="6985"/>
            <wp:docPr id="2" name="Picture 2" descr="https://s3.amazonaws.com/brand-media.venngage.com/183446-5428304b04fd3261c60e2439742e2f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brand-media.venngage.com/183446-5428304b04fd3261c60e2439742e2fd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335" cy="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62D">
        <w:tab/>
      </w:r>
      <w:r w:rsidR="0059162D">
        <w:tab/>
      </w:r>
      <w:r w:rsidR="0059162D">
        <w:tab/>
      </w:r>
      <w:r w:rsidR="0059162D">
        <w:tab/>
      </w:r>
      <w:r w:rsidR="0059162D">
        <w:tab/>
      </w:r>
    </w:p>
    <w:p w:rsidR="00A7361F" w:rsidRPr="00A7361F" w:rsidRDefault="00825FA0" w:rsidP="009A4F09">
      <w:pPr>
        <w:rPr>
          <w:rFonts w:cstheme="minorHAnsi"/>
          <w:sz w:val="20"/>
          <w:szCs w:val="20"/>
        </w:rPr>
      </w:pPr>
      <w:bookmarkStart w:id="2" w:name="_Hlk106008649"/>
      <w:r>
        <w:rPr>
          <w:rFonts w:cstheme="minorHAnsi"/>
          <w:sz w:val="20"/>
          <w:szCs w:val="20"/>
        </w:rPr>
        <w:t xml:space="preserve">RA 3a: </w:t>
      </w:r>
      <w:bookmarkStart w:id="3" w:name="_GoBack"/>
      <w:bookmarkEnd w:id="3"/>
      <w:r w:rsidR="0059162D">
        <w:rPr>
          <w:rFonts w:cstheme="minorHAnsi"/>
          <w:sz w:val="20"/>
          <w:szCs w:val="20"/>
        </w:rPr>
        <w:t xml:space="preserve">Education Plan for the </w:t>
      </w:r>
      <w:r w:rsidR="002B3BBC" w:rsidRPr="00A7361F">
        <w:rPr>
          <w:rFonts w:cstheme="minorHAnsi"/>
          <w:sz w:val="20"/>
          <w:szCs w:val="20"/>
        </w:rPr>
        <w:t xml:space="preserve">Management of Corneal Abrasion and/or </w:t>
      </w:r>
      <w:r w:rsidR="00DF025E" w:rsidRPr="00A7361F">
        <w:rPr>
          <w:rFonts w:cstheme="minorHAnsi"/>
          <w:sz w:val="20"/>
          <w:szCs w:val="20"/>
        </w:rPr>
        <w:t xml:space="preserve">Removal </w:t>
      </w:r>
      <w:r w:rsidR="002B3BBC" w:rsidRPr="00A7361F">
        <w:rPr>
          <w:rFonts w:cstheme="minorHAnsi"/>
          <w:sz w:val="20"/>
          <w:szCs w:val="20"/>
        </w:rPr>
        <w:t xml:space="preserve">of </w:t>
      </w:r>
      <w:r w:rsidR="00DF025E" w:rsidRPr="00A7361F">
        <w:rPr>
          <w:rFonts w:cstheme="minorHAnsi"/>
          <w:sz w:val="20"/>
          <w:szCs w:val="20"/>
        </w:rPr>
        <w:t xml:space="preserve">Simple </w:t>
      </w:r>
      <w:r w:rsidR="002B3BBC" w:rsidRPr="00A7361F">
        <w:rPr>
          <w:rFonts w:cstheme="minorHAnsi"/>
          <w:sz w:val="20"/>
          <w:szCs w:val="20"/>
        </w:rPr>
        <w:t xml:space="preserve">Foreign Body </w:t>
      </w:r>
      <w:bookmarkEnd w:id="0"/>
      <w:r w:rsidR="0059162D">
        <w:rPr>
          <w:rFonts w:cstheme="minorHAnsi"/>
          <w:sz w:val="20"/>
          <w:szCs w:val="20"/>
        </w:rPr>
        <w:t xml:space="preserve">for Nurses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724"/>
        <w:gridCol w:w="1337"/>
        <w:gridCol w:w="2044"/>
      </w:tblGrid>
      <w:tr w:rsidR="002B3BBC" w:rsidRPr="00A7361F" w:rsidTr="0059162D">
        <w:trPr>
          <w:trHeight w:val="377"/>
        </w:trPr>
        <w:tc>
          <w:tcPr>
            <w:tcW w:w="2245" w:type="dxa"/>
          </w:tcPr>
          <w:bookmarkEnd w:id="2"/>
          <w:p w:rsidR="002B3BBC" w:rsidRPr="00A7361F" w:rsidRDefault="0043664D" w:rsidP="002B3BBC">
            <w:pPr>
              <w:rPr>
                <w:rFonts w:cstheme="minorHAnsi"/>
                <w:sz w:val="20"/>
                <w:szCs w:val="20"/>
              </w:rPr>
            </w:pPr>
            <w:r w:rsidRPr="00A7361F">
              <w:rPr>
                <w:rFonts w:cstheme="minorHAnsi"/>
                <w:sz w:val="20"/>
                <w:szCs w:val="20"/>
              </w:rPr>
              <w:t>Nurses</w:t>
            </w:r>
            <w:r w:rsidR="00DF025E" w:rsidRPr="00A7361F">
              <w:rPr>
                <w:rFonts w:cstheme="minorHAnsi"/>
                <w:sz w:val="20"/>
                <w:szCs w:val="20"/>
              </w:rPr>
              <w:t xml:space="preserve"> </w:t>
            </w:r>
            <w:r w:rsidR="002B3BBC" w:rsidRPr="00A7361F">
              <w:rPr>
                <w:rFonts w:cstheme="minorHAnsi"/>
                <w:sz w:val="20"/>
                <w:szCs w:val="20"/>
              </w:rPr>
              <w:t xml:space="preserve">Name: </w:t>
            </w:r>
          </w:p>
        </w:tc>
        <w:tc>
          <w:tcPr>
            <w:tcW w:w="3724" w:type="dxa"/>
          </w:tcPr>
          <w:p w:rsidR="002B3BBC" w:rsidRPr="00A7361F" w:rsidRDefault="002B3BBC" w:rsidP="002B3B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7" w:type="dxa"/>
          </w:tcPr>
          <w:p w:rsidR="002B3BBC" w:rsidRPr="00A7361F" w:rsidRDefault="002B3BBC" w:rsidP="002B3BBC">
            <w:pPr>
              <w:rPr>
                <w:rFonts w:cstheme="minorHAnsi"/>
                <w:sz w:val="20"/>
                <w:szCs w:val="20"/>
              </w:rPr>
            </w:pPr>
            <w:r w:rsidRPr="00A7361F">
              <w:rPr>
                <w:rFonts w:cstheme="minorHAnsi"/>
                <w:sz w:val="20"/>
                <w:szCs w:val="20"/>
              </w:rPr>
              <w:t>Designation:</w:t>
            </w:r>
          </w:p>
        </w:tc>
        <w:tc>
          <w:tcPr>
            <w:tcW w:w="2044" w:type="dxa"/>
          </w:tcPr>
          <w:p w:rsidR="002B3BBC" w:rsidRPr="00A7361F" w:rsidRDefault="002B3BBC" w:rsidP="002B3B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7FAE" w:rsidRPr="009A488E" w:rsidTr="001C6EA5">
        <w:trPr>
          <w:trHeight w:val="395"/>
        </w:trPr>
        <w:tc>
          <w:tcPr>
            <w:tcW w:w="2245" w:type="dxa"/>
          </w:tcPr>
          <w:p w:rsidR="00C87FAE" w:rsidRPr="00A7361F" w:rsidRDefault="00C87FAE" w:rsidP="002B3BBC">
            <w:pPr>
              <w:rPr>
                <w:rFonts w:cstheme="minorHAnsi"/>
                <w:sz w:val="20"/>
                <w:szCs w:val="20"/>
              </w:rPr>
            </w:pPr>
            <w:r w:rsidRPr="00A7361F">
              <w:rPr>
                <w:rFonts w:cstheme="minorHAnsi"/>
                <w:sz w:val="20"/>
                <w:szCs w:val="20"/>
              </w:rPr>
              <w:t>Practice Setting</w:t>
            </w:r>
            <w:r>
              <w:rPr>
                <w:rFonts w:cstheme="minorHAnsi"/>
                <w:sz w:val="20"/>
                <w:szCs w:val="20"/>
              </w:rPr>
              <w:t xml:space="preserve"> / Status</w:t>
            </w:r>
            <w:r w:rsidRPr="00A7361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105" w:type="dxa"/>
            <w:gridSpan w:val="3"/>
          </w:tcPr>
          <w:p w:rsidR="00C87FAE" w:rsidRPr="009A488E" w:rsidRDefault="00C87FAE" w:rsidP="002B3BBC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2B3BBC" w:rsidRPr="00A7361F" w:rsidTr="0059162D">
        <w:trPr>
          <w:trHeight w:val="413"/>
        </w:trPr>
        <w:tc>
          <w:tcPr>
            <w:tcW w:w="2245" w:type="dxa"/>
          </w:tcPr>
          <w:p w:rsidR="002B3BBC" w:rsidRPr="00A7361F" w:rsidRDefault="0059162D" w:rsidP="002B3B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Preceptor:</w:t>
            </w:r>
          </w:p>
        </w:tc>
        <w:tc>
          <w:tcPr>
            <w:tcW w:w="3724" w:type="dxa"/>
          </w:tcPr>
          <w:p w:rsidR="002B3BBC" w:rsidRPr="00A7361F" w:rsidRDefault="002B3BBC" w:rsidP="002B3B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7" w:type="dxa"/>
          </w:tcPr>
          <w:p w:rsidR="002B3BBC" w:rsidRPr="00A7361F" w:rsidRDefault="002B3BBC" w:rsidP="002B3BBC">
            <w:pPr>
              <w:rPr>
                <w:rFonts w:cstheme="minorHAnsi"/>
                <w:sz w:val="20"/>
                <w:szCs w:val="20"/>
              </w:rPr>
            </w:pPr>
            <w:r w:rsidRPr="00A7361F">
              <w:rPr>
                <w:rFonts w:cstheme="minorHAnsi"/>
                <w:sz w:val="20"/>
                <w:szCs w:val="20"/>
              </w:rPr>
              <w:t>Designation:</w:t>
            </w:r>
          </w:p>
        </w:tc>
        <w:tc>
          <w:tcPr>
            <w:tcW w:w="2044" w:type="dxa"/>
          </w:tcPr>
          <w:p w:rsidR="002B3BBC" w:rsidRPr="00A7361F" w:rsidRDefault="002B3BBC" w:rsidP="002B3BB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45C85" w:rsidRPr="00A7361F" w:rsidRDefault="00945C85" w:rsidP="002B3BBC">
      <w:pPr>
        <w:rPr>
          <w:rFonts w:cstheme="minorHAnsi"/>
          <w:sz w:val="20"/>
          <w:szCs w:val="20"/>
        </w:rPr>
      </w:pPr>
    </w:p>
    <w:tbl>
      <w:tblPr>
        <w:tblStyle w:val="TableGrid"/>
        <w:tblW w:w="9373" w:type="dxa"/>
        <w:tblLook w:val="04A0" w:firstRow="1" w:lastRow="0" w:firstColumn="1" w:lastColumn="0" w:noHBand="0" w:noVBand="1"/>
      </w:tblPr>
      <w:tblGrid>
        <w:gridCol w:w="6213"/>
        <w:gridCol w:w="2068"/>
        <w:gridCol w:w="1092"/>
      </w:tblGrid>
      <w:tr w:rsidR="00A6710F" w:rsidRPr="00A7361F" w:rsidTr="00A6710F">
        <w:trPr>
          <w:trHeight w:val="498"/>
        </w:trPr>
        <w:tc>
          <w:tcPr>
            <w:tcW w:w="6213" w:type="dxa"/>
          </w:tcPr>
          <w:p w:rsidR="00A6710F" w:rsidRPr="00A7361F" w:rsidRDefault="00A6710F" w:rsidP="002B3BBC">
            <w:pPr>
              <w:rPr>
                <w:rFonts w:cstheme="minorHAnsi"/>
                <w:sz w:val="20"/>
                <w:szCs w:val="20"/>
              </w:rPr>
            </w:pPr>
            <w:r w:rsidRPr="00A7361F">
              <w:rPr>
                <w:rFonts w:cstheme="minorHAnsi"/>
                <w:sz w:val="20"/>
                <w:szCs w:val="20"/>
              </w:rPr>
              <w:t xml:space="preserve">Required </w:t>
            </w:r>
            <w:r w:rsidR="00A7361F">
              <w:rPr>
                <w:rFonts w:cstheme="minorHAnsi"/>
                <w:sz w:val="20"/>
                <w:szCs w:val="20"/>
              </w:rPr>
              <w:t>Readings:</w:t>
            </w:r>
          </w:p>
        </w:tc>
        <w:tc>
          <w:tcPr>
            <w:tcW w:w="2068" w:type="dxa"/>
          </w:tcPr>
          <w:p w:rsidR="00A6710F" w:rsidRPr="00A7361F" w:rsidRDefault="00A7361F" w:rsidP="002B3B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Sections</w:t>
            </w:r>
          </w:p>
        </w:tc>
        <w:tc>
          <w:tcPr>
            <w:tcW w:w="1092" w:type="dxa"/>
          </w:tcPr>
          <w:p w:rsidR="00A6710F" w:rsidRPr="00A7361F" w:rsidRDefault="00A6710F" w:rsidP="002B3BBC">
            <w:pPr>
              <w:rPr>
                <w:rFonts w:cstheme="minorHAnsi"/>
                <w:sz w:val="20"/>
                <w:szCs w:val="20"/>
              </w:rPr>
            </w:pPr>
            <w:r w:rsidRPr="00A7361F">
              <w:rPr>
                <w:rFonts w:cstheme="minorHAnsi"/>
                <w:sz w:val="20"/>
                <w:szCs w:val="20"/>
              </w:rPr>
              <w:t>Nurses Initials</w:t>
            </w:r>
          </w:p>
        </w:tc>
      </w:tr>
      <w:tr w:rsidR="00A7361F" w:rsidRPr="00A7361F" w:rsidTr="00781999">
        <w:trPr>
          <w:trHeight w:val="1007"/>
        </w:trPr>
        <w:tc>
          <w:tcPr>
            <w:tcW w:w="6213" w:type="dxa"/>
          </w:tcPr>
          <w:p w:rsidR="00A7361F" w:rsidRPr="00A7361F" w:rsidRDefault="00A7361F" w:rsidP="002B3BBC">
            <w:pPr>
              <w:rPr>
                <w:rFonts w:cstheme="minorHAnsi"/>
                <w:sz w:val="20"/>
                <w:szCs w:val="20"/>
              </w:rPr>
            </w:pPr>
          </w:p>
          <w:p w:rsidR="00A7361F" w:rsidRPr="00A7361F" w:rsidRDefault="0059162D" w:rsidP="0043664D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history="1">
              <w:r w:rsidRPr="0059162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Fluorescein Staining of Eyes: Advance Practice - CE</w:t>
              </w:r>
            </w:hyperlink>
          </w:p>
          <w:p w:rsidR="00A7361F" w:rsidRPr="00A7361F" w:rsidRDefault="00A7361F" w:rsidP="002B3B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8" w:type="dxa"/>
            <w:vMerge w:val="restart"/>
          </w:tcPr>
          <w:p w:rsidR="00A7361F" w:rsidRPr="00A7361F" w:rsidRDefault="00A7361F" w:rsidP="0043664D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7361F">
              <w:rPr>
                <w:rFonts w:asciiTheme="minorHAnsi" w:hAnsiTheme="minorHAnsi" w:cstheme="minorHAnsi"/>
                <w:sz w:val="20"/>
                <w:szCs w:val="20"/>
              </w:rPr>
              <w:t>Quick Sheet</w:t>
            </w:r>
          </w:p>
          <w:p w:rsidR="00A7361F" w:rsidRPr="00A7361F" w:rsidRDefault="00A7361F" w:rsidP="0043664D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7361F">
              <w:rPr>
                <w:rFonts w:asciiTheme="minorHAnsi" w:hAnsiTheme="minorHAnsi" w:cstheme="minorHAnsi"/>
                <w:sz w:val="20"/>
                <w:szCs w:val="20"/>
              </w:rPr>
              <w:t>Extended Test</w:t>
            </w:r>
          </w:p>
          <w:p w:rsidR="00A7361F" w:rsidRPr="00A7361F" w:rsidRDefault="00A7361F" w:rsidP="0043664D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7361F">
              <w:rPr>
                <w:rFonts w:asciiTheme="minorHAnsi" w:hAnsiTheme="minorHAnsi" w:cstheme="minorHAnsi"/>
                <w:sz w:val="20"/>
                <w:szCs w:val="20"/>
              </w:rPr>
              <w:t xml:space="preserve">Supplies </w:t>
            </w:r>
          </w:p>
          <w:p w:rsidR="00A7361F" w:rsidRPr="00A7361F" w:rsidRDefault="00A7361F" w:rsidP="0043664D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7361F">
              <w:rPr>
                <w:rFonts w:asciiTheme="minorHAnsi" w:hAnsiTheme="minorHAnsi" w:cstheme="minorHAnsi"/>
                <w:sz w:val="20"/>
                <w:szCs w:val="20"/>
              </w:rPr>
              <w:t>Videos</w:t>
            </w:r>
          </w:p>
          <w:p w:rsidR="00A7361F" w:rsidRPr="00A7361F" w:rsidRDefault="00A7361F" w:rsidP="0043664D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7361F">
              <w:rPr>
                <w:rFonts w:asciiTheme="minorHAnsi" w:hAnsiTheme="minorHAnsi" w:cstheme="minorHAnsi"/>
                <w:sz w:val="20"/>
                <w:szCs w:val="20"/>
              </w:rPr>
              <w:t xml:space="preserve">Illustrations </w:t>
            </w:r>
          </w:p>
          <w:p w:rsidR="00A7361F" w:rsidRPr="00A7361F" w:rsidRDefault="00A7361F" w:rsidP="0043664D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7361F">
              <w:rPr>
                <w:rFonts w:asciiTheme="minorHAnsi" w:hAnsiTheme="minorHAnsi" w:cstheme="minorHAnsi"/>
                <w:sz w:val="20"/>
                <w:szCs w:val="20"/>
              </w:rPr>
              <w:t xml:space="preserve">Test </w:t>
            </w:r>
          </w:p>
          <w:p w:rsidR="00A7361F" w:rsidRPr="00A7361F" w:rsidRDefault="00A7361F" w:rsidP="0043664D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7361F">
              <w:rPr>
                <w:rFonts w:asciiTheme="minorHAnsi" w:hAnsiTheme="minorHAnsi" w:cstheme="minorHAnsi"/>
                <w:sz w:val="20"/>
                <w:szCs w:val="20"/>
              </w:rPr>
              <w:t>Checklist</w:t>
            </w:r>
          </w:p>
          <w:p w:rsidR="00A7361F" w:rsidRPr="00A7361F" w:rsidRDefault="00A7361F" w:rsidP="0043664D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7361F">
              <w:rPr>
                <w:rFonts w:asciiTheme="minorHAnsi" w:hAnsiTheme="minorHAnsi" w:cstheme="minorHAnsi"/>
                <w:sz w:val="20"/>
                <w:szCs w:val="20"/>
              </w:rPr>
              <w:t>Related</w:t>
            </w:r>
          </w:p>
          <w:p w:rsidR="00A7361F" w:rsidRPr="00A7361F" w:rsidRDefault="00A7361F" w:rsidP="002B3B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2" w:type="dxa"/>
          </w:tcPr>
          <w:p w:rsidR="00A7361F" w:rsidRPr="00A7361F" w:rsidRDefault="00A7361F" w:rsidP="002B3B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361F" w:rsidRPr="00A7361F" w:rsidTr="00781999">
        <w:trPr>
          <w:trHeight w:val="1070"/>
        </w:trPr>
        <w:tc>
          <w:tcPr>
            <w:tcW w:w="6213" w:type="dxa"/>
          </w:tcPr>
          <w:p w:rsidR="00A7361F" w:rsidRPr="00A7361F" w:rsidRDefault="00A7361F" w:rsidP="002B3BBC">
            <w:pPr>
              <w:rPr>
                <w:rFonts w:cstheme="minorHAnsi"/>
                <w:sz w:val="20"/>
                <w:szCs w:val="20"/>
              </w:rPr>
            </w:pPr>
          </w:p>
          <w:p w:rsidR="00A7361F" w:rsidRPr="00A7361F" w:rsidRDefault="002B7C6B" w:rsidP="002B3BBC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59162D">
                <w:rPr>
                  <w:rStyle w:val="Hyperlink"/>
                  <w:rFonts w:cstheme="minorHAnsi"/>
                  <w:sz w:val="20"/>
                  <w:szCs w:val="20"/>
                </w:rPr>
                <w:t>Ophthalmic Foreign Body Removal: Advance Practice - CE</w:t>
              </w:r>
            </w:hyperlink>
          </w:p>
        </w:tc>
        <w:tc>
          <w:tcPr>
            <w:tcW w:w="2068" w:type="dxa"/>
            <w:vMerge/>
          </w:tcPr>
          <w:p w:rsidR="00A7361F" w:rsidRPr="00A7361F" w:rsidRDefault="00A7361F" w:rsidP="00A7361F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2" w:type="dxa"/>
          </w:tcPr>
          <w:p w:rsidR="00A7361F" w:rsidRPr="00A7361F" w:rsidRDefault="00A7361F" w:rsidP="002B3B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5C85" w:rsidRPr="00A7361F" w:rsidTr="00945C85">
        <w:trPr>
          <w:trHeight w:val="602"/>
        </w:trPr>
        <w:tc>
          <w:tcPr>
            <w:tcW w:w="8281" w:type="dxa"/>
            <w:gridSpan w:val="2"/>
          </w:tcPr>
          <w:p w:rsidR="00945C85" w:rsidRPr="00945C85" w:rsidRDefault="00945C85" w:rsidP="00945C85">
            <w:pPr>
              <w:widowControl w:val="0"/>
              <w:autoSpaceDE w:val="0"/>
              <w:autoSpaceDN w:val="0"/>
              <w:rPr>
                <w:rFonts w:cstheme="minorHAnsi"/>
                <w:color w:val="555555"/>
                <w:sz w:val="20"/>
                <w:szCs w:val="20"/>
                <w:shd w:val="clear" w:color="auto" w:fill="FFFFFF"/>
              </w:rPr>
            </w:pPr>
            <w:r w:rsidRPr="00945C85">
              <w:rPr>
                <w:rFonts w:cstheme="minorHAnsi"/>
                <w:color w:val="555555"/>
                <w:sz w:val="20"/>
                <w:szCs w:val="20"/>
                <w:shd w:val="clear" w:color="auto" w:fill="FFFFFF"/>
              </w:rPr>
              <w:t xml:space="preserve">Fusco, N., Stead, T. G., </w:t>
            </w:r>
            <w:proofErr w:type="spellStart"/>
            <w:r w:rsidRPr="00945C85">
              <w:rPr>
                <w:rFonts w:cstheme="minorHAnsi"/>
                <w:color w:val="555555"/>
                <w:sz w:val="20"/>
                <w:szCs w:val="20"/>
                <w:shd w:val="clear" w:color="auto" w:fill="FFFFFF"/>
              </w:rPr>
              <w:t>Lebowitz</w:t>
            </w:r>
            <w:proofErr w:type="spellEnd"/>
            <w:r w:rsidRPr="00945C85">
              <w:rPr>
                <w:rFonts w:cstheme="minorHAnsi"/>
                <w:color w:val="555555"/>
                <w:sz w:val="20"/>
                <w:szCs w:val="20"/>
                <w:shd w:val="clear" w:color="auto" w:fill="FFFFFF"/>
              </w:rPr>
              <w:t xml:space="preserve">, D., &amp; </w:t>
            </w:r>
            <w:proofErr w:type="spellStart"/>
            <w:r w:rsidRPr="00945C85">
              <w:rPr>
                <w:rFonts w:cstheme="minorHAnsi"/>
                <w:color w:val="555555"/>
                <w:sz w:val="20"/>
                <w:szCs w:val="20"/>
                <w:shd w:val="clear" w:color="auto" w:fill="FFFFFF"/>
              </w:rPr>
              <w:t>Latha</w:t>
            </w:r>
            <w:proofErr w:type="spellEnd"/>
            <w:r w:rsidRPr="00945C85">
              <w:rPr>
                <w:rFonts w:cstheme="minorHAnsi"/>
                <w:color w:val="555555"/>
                <w:sz w:val="20"/>
                <w:szCs w:val="20"/>
                <w:shd w:val="clear" w:color="auto" w:fill="FFFFFF"/>
              </w:rPr>
              <w:t>, G. (2019). Traumatic corneal abrasion.</w:t>
            </w:r>
            <w:r w:rsidRPr="00945C85">
              <w:rPr>
                <w:rFonts w:cstheme="minorHAnsi"/>
                <w:i/>
                <w:iCs/>
                <w:color w:val="555555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945C85">
              <w:rPr>
                <w:rFonts w:cstheme="minorHAnsi"/>
                <w:i/>
                <w:iCs/>
                <w:color w:val="555555"/>
                <w:sz w:val="20"/>
                <w:szCs w:val="20"/>
                <w:shd w:val="clear" w:color="auto" w:fill="FFFFFF"/>
              </w:rPr>
              <w:t>Cureus</w:t>
            </w:r>
            <w:proofErr w:type="spellEnd"/>
            <w:r w:rsidRPr="00945C85">
              <w:rPr>
                <w:rFonts w:cstheme="minorHAnsi"/>
                <w:i/>
                <w:iCs/>
                <w:color w:val="555555"/>
                <w:sz w:val="20"/>
                <w:szCs w:val="20"/>
                <w:shd w:val="clear" w:color="auto" w:fill="FFFFFF"/>
              </w:rPr>
              <w:t>, 11</w:t>
            </w:r>
            <w:r w:rsidRPr="00945C85">
              <w:rPr>
                <w:rFonts w:cstheme="minorHAnsi"/>
                <w:color w:val="555555"/>
                <w:sz w:val="20"/>
                <w:szCs w:val="20"/>
                <w:shd w:val="clear" w:color="auto" w:fill="FFFFFF"/>
              </w:rPr>
              <w:t xml:space="preserve">(4) </w:t>
            </w:r>
            <w:proofErr w:type="spellStart"/>
            <w:proofErr w:type="gramStart"/>
            <w:r w:rsidRPr="00945C85">
              <w:rPr>
                <w:rFonts w:cstheme="minorHAnsi"/>
                <w:color w:val="555555"/>
                <w:sz w:val="20"/>
                <w:szCs w:val="20"/>
                <w:shd w:val="clear" w:color="auto" w:fill="FFFFFF"/>
              </w:rPr>
              <w:t>doi:https</w:t>
            </w:r>
            <w:proofErr w:type="spellEnd"/>
            <w:r w:rsidRPr="00945C85">
              <w:rPr>
                <w:rFonts w:cstheme="minorHAnsi"/>
                <w:color w:val="555555"/>
                <w:sz w:val="20"/>
                <w:szCs w:val="20"/>
                <w:shd w:val="clear" w:color="auto" w:fill="FFFFFF"/>
              </w:rPr>
              <w:t>://doi.org/10.7759/cureus.4396</w:t>
            </w:r>
            <w:proofErr w:type="gramEnd"/>
          </w:p>
          <w:p w:rsidR="00945C85" w:rsidRPr="00A7361F" w:rsidRDefault="00945C85" w:rsidP="00A7361F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2" w:type="dxa"/>
          </w:tcPr>
          <w:p w:rsidR="00945C85" w:rsidRPr="00A7361F" w:rsidRDefault="00945C85" w:rsidP="002B3B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5C85" w:rsidRPr="00A7361F" w:rsidTr="00825FA0">
        <w:trPr>
          <w:trHeight w:val="575"/>
        </w:trPr>
        <w:tc>
          <w:tcPr>
            <w:tcW w:w="8281" w:type="dxa"/>
            <w:gridSpan w:val="2"/>
          </w:tcPr>
          <w:p w:rsidR="00945C85" w:rsidRPr="00945C85" w:rsidRDefault="00945C85" w:rsidP="00945C85">
            <w:pPr>
              <w:widowControl w:val="0"/>
              <w:autoSpaceDE w:val="0"/>
              <w:autoSpaceDN w:val="0"/>
              <w:rPr>
                <w:rFonts w:cstheme="minorHAnsi"/>
                <w:color w:val="555555"/>
                <w:sz w:val="20"/>
                <w:szCs w:val="20"/>
                <w:shd w:val="clear" w:color="auto" w:fill="FFFFFF"/>
              </w:rPr>
            </w:pPr>
            <w:r w:rsidRPr="00945C85">
              <w:rPr>
                <w:rFonts w:cstheme="minorHAnsi"/>
                <w:color w:val="555555"/>
                <w:sz w:val="20"/>
                <w:szCs w:val="20"/>
                <w:shd w:val="clear" w:color="auto" w:fill="FFFFFF"/>
              </w:rPr>
              <w:t>Cash, J. C. M. A. F., Glass, C. A. M. A. W., Fraser, D. M. R., Corcoran, L. P. R., &amp; Edwards, M. P. R. (Eds.). (2019). </w:t>
            </w:r>
            <w:r w:rsidRPr="00945C85">
              <w:rPr>
                <w:rFonts w:cstheme="minorHAnsi"/>
                <w:i/>
                <w:iCs/>
                <w:color w:val="555555"/>
                <w:sz w:val="20"/>
                <w:szCs w:val="20"/>
              </w:rPr>
              <w:t>Canadian family practice guidelines</w:t>
            </w:r>
            <w:r w:rsidRPr="00945C85">
              <w:rPr>
                <w:rFonts w:cstheme="minorHAnsi"/>
                <w:color w:val="555555"/>
                <w:sz w:val="20"/>
                <w:szCs w:val="20"/>
                <w:shd w:val="clear" w:color="auto" w:fill="FFFFFF"/>
              </w:rPr>
              <w:t>. Springer Publishing Company.</w:t>
            </w:r>
          </w:p>
          <w:p w:rsidR="00945C85" w:rsidRPr="00945C85" w:rsidRDefault="00945C85" w:rsidP="00945C85">
            <w:pPr>
              <w:widowControl w:val="0"/>
              <w:autoSpaceDE w:val="0"/>
              <w:autoSpaceDN w:val="0"/>
              <w:rPr>
                <w:rFonts w:cstheme="minorHAnsi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92" w:type="dxa"/>
          </w:tcPr>
          <w:p w:rsidR="00945C85" w:rsidRPr="00A7361F" w:rsidRDefault="00945C85" w:rsidP="002B3BB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B3BBC" w:rsidRPr="00A7361F" w:rsidRDefault="002B3BBC" w:rsidP="002B3BBC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18"/>
        <w:gridCol w:w="893"/>
        <w:gridCol w:w="1143"/>
        <w:gridCol w:w="1027"/>
        <w:gridCol w:w="741"/>
        <w:gridCol w:w="1428"/>
      </w:tblGrid>
      <w:tr w:rsidR="00C3051B" w:rsidRPr="00A7361F" w:rsidTr="00C3051B">
        <w:trPr>
          <w:trHeight w:val="426"/>
        </w:trPr>
        <w:tc>
          <w:tcPr>
            <w:tcW w:w="4118" w:type="dxa"/>
            <w:shd w:val="clear" w:color="auto" w:fill="FBE4D5" w:themeFill="accent2" w:themeFillTint="33"/>
          </w:tcPr>
          <w:p w:rsidR="00C3051B" w:rsidRDefault="00C3051B" w:rsidP="002B3BBC">
            <w:pPr>
              <w:rPr>
                <w:rFonts w:cstheme="minorHAnsi"/>
                <w:sz w:val="20"/>
                <w:szCs w:val="20"/>
              </w:rPr>
            </w:pPr>
            <w:bookmarkStart w:id="4" w:name="_Hlk104981811"/>
            <w:r>
              <w:rPr>
                <w:rFonts w:cstheme="minorHAnsi"/>
                <w:sz w:val="20"/>
                <w:szCs w:val="20"/>
              </w:rPr>
              <w:t xml:space="preserve">Completed </w:t>
            </w:r>
            <w:r w:rsidRPr="00A7361F">
              <w:rPr>
                <w:rFonts w:cstheme="minorHAnsi"/>
                <w:sz w:val="20"/>
                <w:szCs w:val="20"/>
              </w:rPr>
              <w:t xml:space="preserve">Clinical Practice </w:t>
            </w:r>
            <w:r>
              <w:rPr>
                <w:rFonts w:cstheme="minorHAnsi"/>
                <w:sz w:val="20"/>
                <w:szCs w:val="20"/>
              </w:rPr>
              <w:t>Training:</w:t>
            </w:r>
          </w:p>
          <w:p w:rsidR="00C3051B" w:rsidRPr="00A7361F" w:rsidRDefault="00C3051B" w:rsidP="002B3B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E2F3" w:themeFill="accent1" w:themeFillTint="33"/>
          </w:tcPr>
          <w:p w:rsidR="00C3051B" w:rsidRPr="00A7361F" w:rsidRDefault="00C3051B" w:rsidP="002B3B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</w:t>
            </w:r>
          </w:p>
        </w:tc>
        <w:tc>
          <w:tcPr>
            <w:tcW w:w="1143" w:type="dxa"/>
            <w:shd w:val="clear" w:color="auto" w:fill="D9E2F3" w:themeFill="accent1" w:themeFillTint="33"/>
          </w:tcPr>
          <w:p w:rsidR="00C3051B" w:rsidRPr="00A7361F" w:rsidRDefault="00C3051B" w:rsidP="002B3BBC">
            <w:pPr>
              <w:rPr>
                <w:rFonts w:cstheme="minorHAnsi"/>
                <w:sz w:val="20"/>
                <w:szCs w:val="20"/>
              </w:rPr>
            </w:pPr>
            <w:r w:rsidRPr="00A7361F">
              <w:rPr>
                <w:rFonts w:cstheme="minorHAnsi"/>
                <w:sz w:val="20"/>
                <w:szCs w:val="20"/>
              </w:rPr>
              <w:t>Date Performed:</w:t>
            </w:r>
          </w:p>
        </w:tc>
        <w:tc>
          <w:tcPr>
            <w:tcW w:w="1027" w:type="dxa"/>
            <w:shd w:val="clear" w:color="auto" w:fill="D9E2F3" w:themeFill="accent1" w:themeFillTint="33"/>
          </w:tcPr>
          <w:p w:rsidR="00C3051B" w:rsidRPr="00A7361F" w:rsidRDefault="00C3051B" w:rsidP="002B3B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Preceptor</w:t>
            </w:r>
            <w:r w:rsidRPr="00A7361F">
              <w:rPr>
                <w:rFonts w:cstheme="minorHAnsi"/>
                <w:sz w:val="20"/>
                <w:szCs w:val="20"/>
              </w:rPr>
              <w:t xml:space="preserve"> Initials </w:t>
            </w:r>
          </w:p>
        </w:tc>
        <w:tc>
          <w:tcPr>
            <w:tcW w:w="741" w:type="dxa"/>
            <w:shd w:val="clear" w:color="auto" w:fill="C5E0B3" w:themeFill="accent6" w:themeFillTint="66"/>
          </w:tcPr>
          <w:p w:rsidR="00C3051B" w:rsidRDefault="00C3051B" w:rsidP="002B3B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</w:t>
            </w:r>
          </w:p>
        </w:tc>
        <w:tc>
          <w:tcPr>
            <w:tcW w:w="1428" w:type="dxa"/>
            <w:shd w:val="clear" w:color="auto" w:fill="C5E0B3" w:themeFill="accent6" w:themeFillTint="66"/>
          </w:tcPr>
          <w:p w:rsidR="00C3051B" w:rsidRDefault="00C3051B" w:rsidP="002B3B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Maintain</w:t>
            </w:r>
            <w:r w:rsidR="00945C85">
              <w:rPr>
                <w:rFonts w:cstheme="minorHAnsi"/>
                <w:sz w:val="20"/>
                <w:szCs w:val="20"/>
              </w:rPr>
              <w:t>ing</w:t>
            </w:r>
          </w:p>
          <w:p w:rsidR="00C3051B" w:rsidRDefault="00C3051B" w:rsidP="002B3B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Competency </w:t>
            </w:r>
          </w:p>
          <w:p w:rsidR="00C3051B" w:rsidRDefault="00C3051B" w:rsidP="002B3B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Nurses Initial</w:t>
            </w:r>
          </w:p>
        </w:tc>
      </w:tr>
      <w:tr w:rsidR="00C3051B" w:rsidRPr="00A7361F" w:rsidTr="00C3051B">
        <w:trPr>
          <w:trHeight w:val="413"/>
        </w:trPr>
        <w:tc>
          <w:tcPr>
            <w:tcW w:w="4118" w:type="dxa"/>
            <w:shd w:val="clear" w:color="auto" w:fill="FFFFFF" w:themeFill="background1"/>
          </w:tcPr>
          <w:p w:rsidR="00C3051B" w:rsidRPr="00A7361F" w:rsidRDefault="00C3051B" w:rsidP="00003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7361F">
              <w:rPr>
                <w:rFonts w:cstheme="minorHAnsi"/>
                <w:sz w:val="20"/>
                <w:szCs w:val="20"/>
              </w:rPr>
              <w:t>Use of topical anesthetic</w:t>
            </w:r>
          </w:p>
        </w:tc>
        <w:tc>
          <w:tcPr>
            <w:tcW w:w="893" w:type="dxa"/>
            <w:shd w:val="clear" w:color="auto" w:fill="FFFFFF" w:themeFill="background1"/>
          </w:tcPr>
          <w:p w:rsidR="00C3051B" w:rsidRPr="00A7361F" w:rsidRDefault="00C3051B" w:rsidP="00003E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FFFFFF" w:themeFill="background1"/>
          </w:tcPr>
          <w:p w:rsidR="00C3051B" w:rsidRPr="00A7361F" w:rsidRDefault="00C3051B" w:rsidP="00003E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FFFFF" w:themeFill="background1"/>
          </w:tcPr>
          <w:p w:rsidR="00C3051B" w:rsidRPr="00A7361F" w:rsidRDefault="00C3051B" w:rsidP="00003E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C3051B" w:rsidRPr="00A7361F" w:rsidRDefault="00C3051B" w:rsidP="00003E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:rsidR="00C3051B" w:rsidRPr="00A7361F" w:rsidRDefault="00C3051B" w:rsidP="00003E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3051B" w:rsidRPr="00A7361F" w:rsidTr="00C3051B">
        <w:trPr>
          <w:trHeight w:val="422"/>
        </w:trPr>
        <w:tc>
          <w:tcPr>
            <w:tcW w:w="4118" w:type="dxa"/>
          </w:tcPr>
          <w:p w:rsidR="00C3051B" w:rsidRPr="00A7361F" w:rsidRDefault="00C3051B" w:rsidP="002B3B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7361F">
              <w:rPr>
                <w:rFonts w:cstheme="minorHAnsi"/>
                <w:sz w:val="20"/>
                <w:szCs w:val="20"/>
              </w:rPr>
              <w:t>Use of fluorescein stain</w:t>
            </w:r>
          </w:p>
        </w:tc>
        <w:tc>
          <w:tcPr>
            <w:tcW w:w="893" w:type="dxa"/>
          </w:tcPr>
          <w:p w:rsidR="00C3051B" w:rsidRPr="00A7361F" w:rsidRDefault="00C3051B" w:rsidP="002B3B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3" w:type="dxa"/>
          </w:tcPr>
          <w:p w:rsidR="00C3051B" w:rsidRPr="00A7361F" w:rsidRDefault="00C3051B" w:rsidP="002B3B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7" w:type="dxa"/>
          </w:tcPr>
          <w:p w:rsidR="00C3051B" w:rsidRPr="00A7361F" w:rsidRDefault="00C3051B" w:rsidP="002B3B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1" w:type="dxa"/>
          </w:tcPr>
          <w:p w:rsidR="00C3051B" w:rsidRPr="00A7361F" w:rsidRDefault="00C3051B" w:rsidP="002B3B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:rsidR="00C3051B" w:rsidRPr="00A7361F" w:rsidRDefault="00C3051B" w:rsidP="002B3B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3051B" w:rsidRPr="00A7361F" w:rsidTr="00C3051B">
        <w:trPr>
          <w:trHeight w:val="326"/>
        </w:trPr>
        <w:tc>
          <w:tcPr>
            <w:tcW w:w="4118" w:type="dxa"/>
          </w:tcPr>
          <w:p w:rsidR="00C3051B" w:rsidRPr="00A7361F" w:rsidRDefault="00C3051B" w:rsidP="002B3BBC">
            <w:pPr>
              <w:rPr>
                <w:rFonts w:cstheme="minorHAnsi"/>
                <w:sz w:val="20"/>
                <w:szCs w:val="20"/>
              </w:rPr>
            </w:pPr>
            <w:r w:rsidRPr="00A7361F">
              <w:rPr>
                <w:rFonts w:cstheme="minorHAnsi"/>
                <w:sz w:val="20"/>
                <w:szCs w:val="20"/>
              </w:rPr>
              <w:t>Use of otoscope with light source to see uptake of fluorescein</w:t>
            </w:r>
          </w:p>
        </w:tc>
        <w:tc>
          <w:tcPr>
            <w:tcW w:w="893" w:type="dxa"/>
          </w:tcPr>
          <w:p w:rsidR="00C3051B" w:rsidRPr="00A7361F" w:rsidRDefault="00C3051B" w:rsidP="002B3B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3" w:type="dxa"/>
          </w:tcPr>
          <w:p w:rsidR="00C3051B" w:rsidRPr="00A7361F" w:rsidRDefault="00C3051B" w:rsidP="002B3B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7" w:type="dxa"/>
          </w:tcPr>
          <w:p w:rsidR="00C3051B" w:rsidRPr="00A7361F" w:rsidRDefault="00C3051B" w:rsidP="002B3B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1" w:type="dxa"/>
          </w:tcPr>
          <w:p w:rsidR="00C3051B" w:rsidRPr="00A7361F" w:rsidRDefault="00C3051B" w:rsidP="002B3B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:rsidR="00C3051B" w:rsidRPr="00A7361F" w:rsidRDefault="00C3051B" w:rsidP="002B3B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3051B" w:rsidRPr="00A7361F" w:rsidTr="00C3051B">
        <w:trPr>
          <w:trHeight w:val="374"/>
        </w:trPr>
        <w:tc>
          <w:tcPr>
            <w:tcW w:w="4118" w:type="dxa"/>
          </w:tcPr>
          <w:p w:rsidR="00C3051B" w:rsidRPr="00A7361F" w:rsidRDefault="00C3051B" w:rsidP="002B3BBC">
            <w:pPr>
              <w:rPr>
                <w:rFonts w:cstheme="minorHAnsi"/>
                <w:sz w:val="20"/>
                <w:szCs w:val="20"/>
              </w:rPr>
            </w:pPr>
            <w:r w:rsidRPr="00A7361F">
              <w:rPr>
                <w:rFonts w:cstheme="minorHAnsi"/>
                <w:sz w:val="20"/>
                <w:szCs w:val="20"/>
              </w:rPr>
              <w:t>Use of slit lamp</w:t>
            </w:r>
          </w:p>
        </w:tc>
        <w:tc>
          <w:tcPr>
            <w:tcW w:w="893" w:type="dxa"/>
          </w:tcPr>
          <w:p w:rsidR="00C3051B" w:rsidRPr="00A7361F" w:rsidRDefault="00C3051B" w:rsidP="002B3B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3" w:type="dxa"/>
          </w:tcPr>
          <w:p w:rsidR="00C3051B" w:rsidRPr="00A7361F" w:rsidRDefault="00C3051B" w:rsidP="002B3B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7" w:type="dxa"/>
          </w:tcPr>
          <w:p w:rsidR="00C3051B" w:rsidRPr="00A7361F" w:rsidRDefault="00C3051B" w:rsidP="002B3B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1" w:type="dxa"/>
          </w:tcPr>
          <w:p w:rsidR="00C3051B" w:rsidRPr="00A7361F" w:rsidRDefault="00C3051B" w:rsidP="002B3B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:rsidR="00C3051B" w:rsidRPr="00A7361F" w:rsidRDefault="00C3051B" w:rsidP="002B3B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3051B" w:rsidRPr="00A7361F" w:rsidTr="00C3051B">
        <w:trPr>
          <w:trHeight w:val="406"/>
        </w:trPr>
        <w:tc>
          <w:tcPr>
            <w:tcW w:w="4118" w:type="dxa"/>
          </w:tcPr>
          <w:p w:rsidR="00C3051B" w:rsidRPr="00A7361F" w:rsidRDefault="00C3051B" w:rsidP="002B3BBC">
            <w:pPr>
              <w:rPr>
                <w:rFonts w:cstheme="minorHAnsi"/>
                <w:sz w:val="20"/>
                <w:szCs w:val="20"/>
              </w:rPr>
            </w:pPr>
            <w:r w:rsidRPr="00A7361F">
              <w:rPr>
                <w:rFonts w:cstheme="minorHAnsi"/>
                <w:sz w:val="20"/>
                <w:szCs w:val="20"/>
              </w:rPr>
              <w:t>Removal of simple foreign body from the cornea</w:t>
            </w:r>
          </w:p>
        </w:tc>
        <w:tc>
          <w:tcPr>
            <w:tcW w:w="893" w:type="dxa"/>
          </w:tcPr>
          <w:p w:rsidR="00C3051B" w:rsidRPr="00A7361F" w:rsidRDefault="00C3051B" w:rsidP="002B3B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3" w:type="dxa"/>
          </w:tcPr>
          <w:p w:rsidR="00C3051B" w:rsidRPr="00A7361F" w:rsidRDefault="00C3051B" w:rsidP="002B3B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7" w:type="dxa"/>
          </w:tcPr>
          <w:p w:rsidR="00C3051B" w:rsidRPr="00A7361F" w:rsidRDefault="00C3051B" w:rsidP="002B3B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1" w:type="dxa"/>
          </w:tcPr>
          <w:p w:rsidR="00C3051B" w:rsidRPr="00A7361F" w:rsidRDefault="00C3051B" w:rsidP="002B3B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:rsidR="00C3051B" w:rsidRPr="00A7361F" w:rsidRDefault="00C3051B" w:rsidP="002B3B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3051B" w:rsidRPr="00A7361F" w:rsidTr="00C3051B">
        <w:trPr>
          <w:trHeight w:val="374"/>
        </w:trPr>
        <w:tc>
          <w:tcPr>
            <w:tcW w:w="4118" w:type="dxa"/>
          </w:tcPr>
          <w:p w:rsidR="00C3051B" w:rsidRPr="00A7361F" w:rsidRDefault="00C3051B" w:rsidP="002B3BBC">
            <w:pPr>
              <w:rPr>
                <w:rFonts w:cstheme="minorHAnsi"/>
                <w:sz w:val="20"/>
                <w:szCs w:val="20"/>
              </w:rPr>
            </w:pPr>
            <w:r w:rsidRPr="00A7361F">
              <w:rPr>
                <w:rFonts w:cstheme="minorHAnsi"/>
                <w:sz w:val="20"/>
                <w:szCs w:val="20"/>
              </w:rPr>
              <w:t>Removal of rust ring from the cornea</w:t>
            </w:r>
          </w:p>
        </w:tc>
        <w:tc>
          <w:tcPr>
            <w:tcW w:w="893" w:type="dxa"/>
          </w:tcPr>
          <w:p w:rsidR="00C3051B" w:rsidRPr="00A7361F" w:rsidRDefault="00C3051B" w:rsidP="002B3B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3" w:type="dxa"/>
          </w:tcPr>
          <w:p w:rsidR="00C3051B" w:rsidRPr="00A7361F" w:rsidRDefault="00C3051B" w:rsidP="002B3B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7" w:type="dxa"/>
          </w:tcPr>
          <w:p w:rsidR="00C3051B" w:rsidRPr="00A7361F" w:rsidRDefault="00C3051B" w:rsidP="002B3B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1" w:type="dxa"/>
          </w:tcPr>
          <w:p w:rsidR="00C3051B" w:rsidRPr="00A7361F" w:rsidRDefault="00C3051B" w:rsidP="002B3B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:rsidR="00C3051B" w:rsidRPr="00A7361F" w:rsidRDefault="00C3051B" w:rsidP="002B3BB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4"/>
    <w:p w:rsidR="001775DB" w:rsidRPr="00945C85" w:rsidRDefault="00C3051B" w:rsidP="001775DB">
      <w:pPr>
        <w:rPr>
          <w:rFonts w:cstheme="minorHAnsi"/>
          <w:sz w:val="18"/>
          <w:szCs w:val="18"/>
        </w:rPr>
      </w:pPr>
      <w:r w:rsidRPr="00945C85">
        <w:rPr>
          <w:rFonts w:cstheme="minorHAnsi"/>
          <w:b/>
          <w:sz w:val="18"/>
          <w:szCs w:val="18"/>
        </w:rPr>
        <w:t>New Submissions</w:t>
      </w:r>
      <w:r w:rsidRPr="00945C85">
        <w:rPr>
          <w:rFonts w:cstheme="minorHAnsi"/>
          <w:sz w:val="18"/>
          <w:szCs w:val="18"/>
        </w:rPr>
        <w:t xml:space="preserve"> require a completed check / date/ preceptors Initials</w:t>
      </w:r>
      <w:r w:rsidR="00945C85" w:rsidRPr="00945C85">
        <w:rPr>
          <w:rFonts w:cstheme="minorHAnsi"/>
          <w:sz w:val="18"/>
          <w:szCs w:val="18"/>
        </w:rPr>
        <w:t xml:space="preserve"> </w:t>
      </w:r>
      <w:r w:rsidR="00945C85" w:rsidRPr="00945C85">
        <w:rPr>
          <w:rFonts w:cstheme="minorHAnsi"/>
          <w:sz w:val="18"/>
          <w:szCs w:val="18"/>
        </w:rPr>
        <w:t>and submit to CRNM/Manager</w:t>
      </w:r>
      <w:r w:rsidR="00945C85" w:rsidRPr="00945C85">
        <w:rPr>
          <w:rFonts w:cstheme="minorHAnsi"/>
          <w:sz w:val="18"/>
          <w:szCs w:val="18"/>
        </w:rPr>
        <w:t xml:space="preserve">; </w:t>
      </w:r>
      <w:r w:rsidRPr="00945C85">
        <w:rPr>
          <w:rFonts w:cstheme="minorHAnsi"/>
          <w:b/>
          <w:sz w:val="18"/>
          <w:szCs w:val="18"/>
        </w:rPr>
        <w:t>Maintaining competency:</w:t>
      </w:r>
      <w:r w:rsidRPr="00945C85">
        <w:rPr>
          <w:rFonts w:cstheme="minorHAnsi"/>
          <w:sz w:val="18"/>
          <w:szCs w:val="18"/>
        </w:rPr>
        <w:t xml:space="preserve"> requires the nurse to check and initial maintained competency</w:t>
      </w:r>
      <w:r w:rsidR="00945C85" w:rsidRPr="00945C85">
        <w:rPr>
          <w:rFonts w:cstheme="minorHAnsi"/>
          <w:sz w:val="18"/>
          <w:szCs w:val="18"/>
        </w:rPr>
        <w:t xml:space="preserve"> and submit to CRNM/Manager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089"/>
        <w:gridCol w:w="699"/>
        <w:gridCol w:w="2047"/>
      </w:tblGrid>
      <w:tr w:rsidR="001775DB" w:rsidRPr="00A7361F" w:rsidTr="00945C85">
        <w:trPr>
          <w:trHeight w:val="440"/>
        </w:trPr>
        <w:tc>
          <w:tcPr>
            <w:tcW w:w="2515" w:type="dxa"/>
          </w:tcPr>
          <w:p w:rsidR="001775DB" w:rsidRPr="00A7361F" w:rsidRDefault="001775DB" w:rsidP="001775DB">
            <w:pPr>
              <w:rPr>
                <w:rFonts w:cstheme="minorHAnsi"/>
                <w:sz w:val="20"/>
                <w:szCs w:val="20"/>
              </w:rPr>
            </w:pPr>
            <w:r w:rsidRPr="00A7361F">
              <w:rPr>
                <w:rFonts w:cstheme="minorHAnsi"/>
                <w:sz w:val="20"/>
                <w:szCs w:val="20"/>
              </w:rPr>
              <w:t>Signature of the RN/NP</w:t>
            </w:r>
          </w:p>
        </w:tc>
        <w:tc>
          <w:tcPr>
            <w:tcW w:w="4089" w:type="dxa"/>
          </w:tcPr>
          <w:p w:rsidR="001775DB" w:rsidRPr="00A7361F" w:rsidRDefault="001775DB" w:rsidP="001775DB">
            <w:pPr>
              <w:rPr>
                <w:rFonts w:cstheme="minorHAnsi"/>
                <w:sz w:val="20"/>
                <w:szCs w:val="20"/>
              </w:rPr>
            </w:pPr>
          </w:p>
          <w:p w:rsidR="00DF025E" w:rsidRPr="00A7361F" w:rsidRDefault="00DF025E" w:rsidP="001775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9" w:type="dxa"/>
          </w:tcPr>
          <w:p w:rsidR="001775DB" w:rsidRPr="00A7361F" w:rsidRDefault="001775DB" w:rsidP="001775DB">
            <w:pPr>
              <w:rPr>
                <w:rFonts w:cstheme="minorHAnsi"/>
                <w:sz w:val="20"/>
                <w:szCs w:val="20"/>
              </w:rPr>
            </w:pPr>
            <w:r w:rsidRPr="00A7361F">
              <w:rPr>
                <w:rFonts w:cstheme="minorHAnsi"/>
                <w:sz w:val="20"/>
                <w:szCs w:val="20"/>
              </w:rPr>
              <w:t>Date:</w:t>
            </w:r>
          </w:p>
        </w:tc>
        <w:tc>
          <w:tcPr>
            <w:tcW w:w="2047" w:type="dxa"/>
          </w:tcPr>
          <w:p w:rsidR="001775DB" w:rsidRPr="00A7361F" w:rsidRDefault="001775DB" w:rsidP="001775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5DB" w:rsidRPr="00A7361F" w:rsidTr="00945C85">
        <w:trPr>
          <w:trHeight w:val="485"/>
        </w:trPr>
        <w:tc>
          <w:tcPr>
            <w:tcW w:w="2515" w:type="dxa"/>
          </w:tcPr>
          <w:p w:rsidR="001775DB" w:rsidRPr="00A7361F" w:rsidRDefault="00DF025E" w:rsidP="001775DB">
            <w:pPr>
              <w:rPr>
                <w:rFonts w:cstheme="minorHAnsi"/>
                <w:sz w:val="20"/>
                <w:szCs w:val="20"/>
              </w:rPr>
            </w:pPr>
            <w:r w:rsidRPr="00A7361F">
              <w:rPr>
                <w:rFonts w:cstheme="minorHAnsi"/>
                <w:sz w:val="20"/>
                <w:szCs w:val="20"/>
              </w:rPr>
              <w:t xml:space="preserve">Signature of the </w:t>
            </w:r>
            <w:r w:rsidR="0059162D">
              <w:rPr>
                <w:rFonts w:cstheme="minorHAnsi"/>
                <w:sz w:val="20"/>
                <w:szCs w:val="20"/>
              </w:rPr>
              <w:t>Preceptor</w:t>
            </w:r>
            <w:r w:rsidRPr="00A7361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089" w:type="dxa"/>
          </w:tcPr>
          <w:p w:rsidR="00825FA0" w:rsidRDefault="00825FA0" w:rsidP="001775DB">
            <w:pPr>
              <w:rPr>
                <w:rFonts w:cstheme="minorHAnsi"/>
                <w:sz w:val="20"/>
                <w:szCs w:val="20"/>
              </w:rPr>
            </w:pPr>
          </w:p>
          <w:p w:rsidR="001775DB" w:rsidRPr="00825FA0" w:rsidRDefault="001775DB" w:rsidP="00825F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9" w:type="dxa"/>
          </w:tcPr>
          <w:p w:rsidR="001775DB" w:rsidRPr="00A7361F" w:rsidRDefault="00DF025E" w:rsidP="001775DB">
            <w:pPr>
              <w:rPr>
                <w:rFonts w:cstheme="minorHAnsi"/>
                <w:sz w:val="20"/>
                <w:szCs w:val="20"/>
              </w:rPr>
            </w:pPr>
            <w:r w:rsidRPr="00A7361F">
              <w:rPr>
                <w:rFonts w:cstheme="minorHAnsi"/>
                <w:sz w:val="20"/>
                <w:szCs w:val="20"/>
              </w:rPr>
              <w:t>Date:</w:t>
            </w:r>
          </w:p>
        </w:tc>
        <w:tc>
          <w:tcPr>
            <w:tcW w:w="2047" w:type="dxa"/>
          </w:tcPr>
          <w:p w:rsidR="001775DB" w:rsidRPr="00A7361F" w:rsidRDefault="001775DB" w:rsidP="001775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9162D" w:rsidRPr="00825FA0" w:rsidRDefault="0059162D" w:rsidP="00825FA0">
      <w:pPr>
        <w:tabs>
          <w:tab w:val="left" w:pos="2355"/>
        </w:tabs>
      </w:pPr>
    </w:p>
    <w:sectPr w:rsidR="0059162D" w:rsidRPr="00825FA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3F9" w:rsidRDefault="004A53F9" w:rsidP="004A53F9">
      <w:pPr>
        <w:spacing w:after="0" w:line="240" w:lineRule="auto"/>
      </w:pPr>
      <w:r>
        <w:separator/>
      </w:r>
    </w:p>
  </w:endnote>
  <w:endnote w:type="continuationSeparator" w:id="0">
    <w:p w:rsidR="004A53F9" w:rsidRDefault="004A53F9" w:rsidP="004A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62D" w:rsidRPr="0059162D" w:rsidRDefault="0059162D">
    <w:pPr>
      <w:pStyle w:val="Footer"/>
      <w:rPr>
        <w:sz w:val="20"/>
        <w:szCs w:val="20"/>
      </w:rPr>
    </w:pPr>
    <w:r w:rsidRPr="0059162D">
      <w:rPr>
        <w:sz w:val="20"/>
        <w:szCs w:val="20"/>
      </w:rPr>
      <w:t>Reserve Act 3 v. 1 (</w:t>
    </w:r>
    <w:proofErr w:type="spellStart"/>
    <w:proofErr w:type="gramStart"/>
    <w:r w:rsidRPr="0059162D">
      <w:rPr>
        <w:sz w:val="20"/>
        <w:szCs w:val="20"/>
      </w:rPr>
      <w:t>K.Witges</w:t>
    </w:r>
    <w:proofErr w:type="spellEnd"/>
    <w:proofErr w:type="gramEnd"/>
    <w:r w:rsidRPr="0059162D">
      <w:rPr>
        <w:sz w:val="20"/>
        <w:szCs w:val="20"/>
      </w:rPr>
      <w:t>, June 2022)</w:t>
    </w:r>
  </w:p>
  <w:p w:rsidR="004A53F9" w:rsidRDefault="004A5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3F9" w:rsidRDefault="004A53F9" w:rsidP="004A53F9">
      <w:pPr>
        <w:spacing w:after="0" w:line="240" w:lineRule="auto"/>
      </w:pPr>
      <w:r>
        <w:separator/>
      </w:r>
    </w:p>
  </w:footnote>
  <w:footnote w:type="continuationSeparator" w:id="0">
    <w:p w:rsidR="004A53F9" w:rsidRDefault="004A53F9" w:rsidP="004A5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2077975"/>
      <w:docPartObj>
        <w:docPartGallery w:val="Watermarks"/>
        <w:docPartUnique/>
      </w:docPartObj>
    </w:sdtPr>
    <w:sdtEndPr/>
    <w:sdtContent>
      <w:p w:rsidR="004A53F9" w:rsidRDefault="002B7C6B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2E6"/>
    <w:multiLevelType w:val="hybridMultilevel"/>
    <w:tmpl w:val="AD401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71C6E"/>
    <w:multiLevelType w:val="hybridMultilevel"/>
    <w:tmpl w:val="AD401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C4097"/>
    <w:multiLevelType w:val="hybridMultilevel"/>
    <w:tmpl w:val="1EBA3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911F0"/>
    <w:multiLevelType w:val="hybridMultilevel"/>
    <w:tmpl w:val="AD401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BBC"/>
    <w:rsid w:val="0000255A"/>
    <w:rsid w:val="00003EF0"/>
    <w:rsid w:val="001775DB"/>
    <w:rsid w:val="001A10F1"/>
    <w:rsid w:val="0022723A"/>
    <w:rsid w:val="002B3BBC"/>
    <w:rsid w:val="002E1E93"/>
    <w:rsid w:val="00403772"/>
    <w:rsid w:val="0043664D"/>
    <w:rsid w:val="004A53F9"/>
    <w:rsid w:val="004F2881"/>
    <w:rsid w:val="005359BD"/>
    <w:rsid w:val="00554B12"/>
    <w:rsid w:val="0059162D"/>
    <w:rsid w:val="0061058B"/>
    <w:rsid w:val="00781999"/>
    <w:rsid w:val="00825FA0"/>
    <w:rsid w:val="00945C85"/>
    <w:rsid w:val="009A488E"/>
    <w:rsid w:val="009A4F09"/>
    <w:rsid w:val="00A6710F"/>
    <w:rsid w:val="00A7361F"/>
    <w:rsid w:val="00C3051B"/>
    <w:rsid w:val="00C87FAE"/>
    <w:rsid w:val="00DF025E"/>
    <w:rsid w:val="00FD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C91C23"/>
  <w15:chartTrackingRefBased/>
  <w15:docId w15:val="{06DE0E1F-9A08-46D0-8DB4-4068EB90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B3BBC"/>
    <w:pPr>
      <w:ind w:left="720"/>
      <w:contextualSpacing/>
    </w:pPr>
  </w:style>
  <w:style w:type="table" w:styleId="TableGrid">
    <w:name w:val="Table Grid"/>
    <w:basedOn w:val="TableNormal"/>
    <w:uiPriority w:val="39"/>
    <w:rsid w:val="002B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664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3664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664D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4A5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3F9"/>
  </w:style>
  <w:style w:type="paragraph" w:styleId="Footer">
    <w:name w:val="footer"/>
    <w:basedOn w:val="Normal"/>
    <w:link w:val="FooterChar"/>
    <w:uiPriority w:val="99"/>
    <w:unhideWhenUsed/>
    <w:rsid w:val="004A5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3F9"/>
  </w:style>
  <w:style w:type="character" w:styleId="UnresolvedMention">
    <w:name w:val="Unresolved Mention"/>
    <w:basedOn w:val="DefaultParagraphFont"/>
    <w:uiPriority w:val="99"/>
    <w:semiHidden/>
    <w:unhideWhenUsed/>
    <w:rsid w:val="00591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int-of-care.elsevierperformancemanager.com/skills/277/quick-sheet?skillId=EN_160a&amp;virtualname=wrha-canad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oint-of-care.elsevierperformancemanager.com/skills/279/quick-sheet?skillId=EN_161a&amp;virtualname=wrha-cana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Health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Witges</dc:creator>
  <cp:keywords/>
  <dc:description/>
  <cp:lastModifiedBy>Kim Witges</cp:lastModifiedBy>
  <cp:revision>9</cp:revision>
  <dcterms:created xsi:type="dcterms:W3CDTF">2022-05-29T20:21:00Z</dcterms:created>
  <dcterms:modified xsi:type="dcterms:W3CDTF">2022-06-13T16:31:00Z</dcterms:modified>
</cp:coreProperties>
</file>