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1D3D" w14:textId="2E2F4549" w:rsidR="00AA29CB" w:rsidRPr="00962512" w:rsidRDefault="0004435A" w:rsidP="0004435A">
      <w:pPr>
        <w:spacing w:after="0" w:line="240" w:lineRule="auto"/>
        <w:rPr>
          <w:rFonts w:cstheme="minorHAnsi"/>
          <w:b/>
          <w:sz w:val="24"/>
          <w:szCs w:val="24"/>
        </w:rPr>
      </w:pPr>
      <w:r w:rsidRPr="009625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50AAF" wp14:editId="37C22DFF">
                <wp:simplePos x="0" y="0"/>
                <wp:positionH relativeFrom="column">
                  <wp:posOffset>-76200</wp:posOffset>
                </wp:positionH>
                <wp:positionV relativeFrom="paragraph">
                  <wp:posOffset>-723900</wp:posOffset>
                </wp:positionV>
                <wp:extent cx="2962275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B09D" w14:textId="77777777" w:rsidR="006D6357" w:rsidRPr="0004435A" w:rsidRDefault="006D6357" w:rsidP="006D63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43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Population and Public Health </w:t>
                            </w:r>
                          </w:p>
                          <w:p w14:paraId="5FA28CCC" w14:textId="35F06012" w:rsidR="006D6357" w:rsidRPr="00417FA5" w:rsidRDefault="006D6357" w:rsidP="00417F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7pt;width:23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kC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" filled="f" stroked="f">
                <v:textbox>
                  <w:txbxContent>
                    <w:p w14:paraId="0BDEB09D" w14:textId="77777777" w:rsidR="006D6357" w:rsidRPr="0004435A" w:rsidRDefault="006D6357" w:rsidP="006D63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435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Population and Public Health </w:t>
                      </w:r>
                    </w:p>
                    <w:p w14:paraId="5FA28CCC" w14:textId="35F06012" w:rsidR="006D6357" w:rsidRPr="00417FA5" w:rsidRDefault="006D6357" w:rsidP="00417F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64C" w:rsidRPr="00962512">
        <w:rPr>
          <w:rFonts w:cstheme="minorHAnsi"/>
          <w:sz w:val="24"/>
          <w:szCs w:val="24"/>
        </w:rPr>
        <w:t>Date:</w:t>
      </w:r>
    </w:p>
    <w:p w14:paraId="7F7A3DA1" w14:textId="77777777" w:rsidR="00E87942" w:rsidRPr="00962512" w:rsidRDefault="00E87942">
      <w:pPr>
        <w:rPr>
          <w:rFonts w:cstheme="minorHAnsi"/>
          <w:sz w:val="24"/>
          <w:szCs w:val="24"/>
        </w:rPr>
      </w:pPr>
    </w:p>
    <w:p w14:paraId="2590D776" w14:textId="7D4143B1" w:rsidR="0004435A" w:rsidRPr="00962512" w:rsidRDefault="00AA29CB">
      <w:pPr>
        <w:rPr>
          <w:rFonts w:cstheme="minorHAnsi"/>
          <w:sz w:val="24"/>
          <w:szCs w:val="24"/>
        </w:rPr>
      </w:pPr>
      <w:r w:rsidRPr="00962512">
        <w:rPr>
          <w:rFonts w:cstheme="minorHAnsi"/>
          <w:sz w:val="24"/>
          <w:szCs w:val="24"/>
        </w:rPr>
        <w:t xml:space="preserve">Dear </w:t>
      </w:r>
      <w:r w:rsidR="0004435A" w:rsidRPr="00962512">
        <w:rPr>
          <w:rFonts w:cstheme="minorHAnsi"/>
          <w:sz w:val="24"/>
          <w:szCs w:val="24"/>
        </w:rPr>
        <w:t>___________________________</w:t>
      </w:r>
    </w:p>
    <w:p w14:paraId="0926E303" w14:textId="711F53E1" w:rsidR="00037946" w:rsidRPr="00962512" w:rsidRDefault="00037946" w:rsidP="00BE1CD6">
      <w:pPr>
        <w:ind w:right="-360"/>
        <w:rPr>
          <w:rFonts w:cstheme="minorHAnsi"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I am sorry I’ve been unable to reach you by phone. You have tested positive for COVID-19 and </w:t>
      </w:r>
      <w:r w:rsidR="004012A7" w:rsidRPr="00962512">
        <w:rPr>
          <w:rFonts w:cstheme="minorHAnsi"/>
          <w:b/>
          <w:iCs/>
          <w:sz w:val="24"/>
          <w:szCs w:val="24"/>
        </w:rPr>
        <w:t xml:space="preserve">require </w:t>
      </w:r>
      <w:r w:rsidRPr="00962512">
        <w:rPr>
          <w:rFonts w:cstheme="minorHAnsi"/>
          <w:b/>
          <w:bCs/>
          <w:iCs/>
          <w:sz w:val="24"/>
          <w:szCs w:val="24"/>
        </w:rPr>
        <w:t>isolation</w:t>
      </w:r>
      <w:r w:rsidR="004012A7" w:rsidRPr="00962512">
        <w:rPr>
          <w:rFonts w:cstheme="minorHAnsi"/>
          <w:iCs/>
          <w:sz w:val="24"/>
          <w:szCs w:val="24"/>
        </w:rPr>
        <w:t xml:space="preserve">. Information on how to </w:t>
      </w:r>
      <w:r w:rsidRPr="00962512">
        <w:rPr>
          <w:rFonts w:cstheme="minorHAnsi"/>
          <w:iCs/>
          <w:sz w:val="24"/>
          <w:szCs w:val="24"/>
        </w:rPr>
        <w:t>isolate is enclosed and linked by the QR codes below.</w:t>
      </w:r>
    </w:p>
    <w:p w14:paraId="33DFA283" w14:textId="06ED1B16" w:rsidR="00037946" w:rsidRPr="00962512" w:rsidRDefault="00037946" w:rsidP="00037946">
      <w:pPr>
        <w:rPr>
          <w:rFonts w:cstheme="minorHAnsi"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Please call me at _______________ </w:t>
      </w:r>
      <w:r w:rsidR="00BE1CD6" w:rsidRPr="00962512">
        <w:rPr>
          <w:rFonts w:cstheme="minorHAnsi"/>
          <w:iCs/>
          <w:sz w:val="24"/>
          <w:szCs w:val="24"/>
        </w:rPr>
        <w:t>within 24 hours</w:t>
      </w:r>
      <w:r w:rsidRPr="00962512">
        <w:rPr>
          <w:rFonts w:cstheme="minorHAnsi"/>
          <w:iCs/>
          <w:sz w:val="24"/>
          <w:szCs w:val="24"/>
        </w:rPr>
        <w:t xml:space="preserve"> so we can discuss furthe</w:t>
      </w:r>
      <w:r w:rsidR="00BE1CD6" w:rsidRPr="00962512">
        <w:rPr>
          <w:rFonts w:cstheme="minorHAnsi"/>
          <w:iCs/>
          <w:sz w:val="24"/>
          <w:szCs w:val="24"/>
        </w:rPr>
        <w:t>r</w:t>
      </w:r>
      <w:r w:rsidRPr="00962512">
        <w:rPr>
          <w:rFonts w:cstheme="minorHAnsi"/>
          <w:iCs/>
          <w:sz w:val="24"/>
          <w:szCs w:val="24"/>
        </w:rPr>
        <w:t xml:space="preserve">. My office hours are </w:t>
      </w:r>
      <w:r w:rsidR="00056558" w:rsidRPr="00962512">
        <w:rPr>
          <w:rFonts w:cstheme="minorHAnsi"/>
          <w:iCs/>
          <w:sz w:val="24"/>
          <w:szCs w:val="24"/>
        </w:rPr>
        <w:t>___________________</w:t>
      </w:r>
      <w:r w:rsidRPr="00962512">
        <w:rPr>
          <w:rFonts w:cstheme="minorHAnsi"/>
          <w:iCs/>
          <w:sz w:val="24"/>
          <w:szCs w:val="24"/>
        </w:rPr>
        <w:t>. If you reach my voicemail, please leave your full name and a number I can reach you at.</w:t>
      </w:r>
      <w:r w:rsidR="00250415" w:rsidRPr="00962512">
        <w:rPr>
          <w:rFonts w:cstheme="minorHAnsi"/>
          <w:iCs/>
          <w:sz w:val="24"/>
          <w:szCs w:val="24"/>
        </w:rPr>
        <w:t xml:space="preserve"> </w:t>
      </w:r>
      <w:r w:rsidR="00250415" w:rsidRPr="00962512">
        <w:rPr>
          <w:rFonts w:eastAsia="Times New Roman" w:cstheme="minorHAnsi"/>
          <w:bCs/>
          <w:sz w:val="24"/>
          <w:szCs w:val="24"/>
        </w:rPr>
        <w:t xml:space="preserve">If you are calling during the evening or over the weekend, I will </w:t>
      </w:r>
      <w:r w:rsidR="00BE1CD6" w:rsidRPr="00962512">
        <w:rPr>
          <w:rFonts w:eastAsia="Times New Roman" w:cstheme="minorHAnsi"/>
          <w:bCs/>
          <w:sz w:val="24"/>
          <w:szCs w:val="24"/>
        </w:rPr>
        <w:t>return your call</w:t>
      </w:r>
      <w:r w:rsidR="00250415" w:rsidRPr="00962512">
        <w:rPr>
          <w:rFonts w:eastAsia="Times New Roman" w:cstheme="minorHAnsi"/>
          <w:bCs/>
          <w:sz w:val="24"/>
          <w:szCs w:val="24"/>
        </w:rPr>
        <w:t xml:space="preserve"> as soon as I am </w:t>
      </w:r>
      <w:r w:rsidR="00BE1CD6" w:rsidRPr="00962512">
        <w:rPr>
          <w:rFonts w:eastAsia="Times New Roman" w:cstheme="minorHAnsi"/>
          <w:bCs/>
          <w:sz w:val="24"/>
          <w:szCs w:val="24"/>
        </w:rPr>
        <w:t xml:space="preserve">back </w:t>
      </w:r>
      <w:r w:rsidR="00250415" w:rsidRPr="00962512">
        <w:rPr>
          <w:rFonts w:eastAsia="Times New Roman" w:cstheme="minorHAnsi"/>
          <w:bCs/>
          <w:sz w:val="24"/>
          <w:szCs w:val="24"/>
        </w:rPr>
        <w:t>in the office.</w:t>
      </w:r>
    </w:p>
    <w:p w14:paraId="4D86921B" w14:textId="640B74F1" w:rsidR="00037946" w:rsidRPr="00962512" w:rsidRDefault="004012A7" w:rsidP="00037946">
      <w:pPr>
        <w:pStyle w:val="Heading1"/>
        <w:shd w:val="clear" w:color="auto" w:fill="FFFFFF"/>
        <w:spacing w:before="120" w:beforeAutospacing="0" w:after="180" w:afterAutospacing="0" w:line="276" w:lineRule="auto"/>
        <w:rPr>
          <w:rFonts w:asciiTheme="minorHAnsi" w:hAnsiTheme="minorHAnsi" w:cstheme="minorHAnsi"/>
          <w:b w:val="0"/>
          <w:iCs/>
          <w:sz w:val="24"/>
          <w:szCs w:val="24"/>
        </w:rPr>
      </w:pPr>
      <w:r w:rsidRPr="00962512">
        <w:rPr>
          <w:rFonts w:asciiTheme="minorHAnsi" w:hAnsiTheme="minorHAnsi" w:cstheme="minorHAnsi"/>
          <w:b w:val="0"/>
          <w:iCs/>
          <w:sz w:val="24"/>
          <w:szCs w:val="24"/>
        </w:rPr>
        <w:t xml:space="preserve">For information on how to </w:t>
      </w:r>
      <w:r w:rsidR="00037946" w:rsidRPr="00962512">
        <w:rPr>
          <w:rFonts w:asciiTheme="minorHAnsi" w:hAnsiTheme="minorHAnsi" w:cstheme="minorHAnsi"/>
          <w:b w:val="0"/>
          <w:iCs/>
          <w:sz w:val="24"/>
          <w:szCs w:val="24"/>
        </w:rPr>
        <w:t>isolate after hours or on weekends, you may call Health Links/</w:t>
      </w:r>
      <w:r w:rsidR="00037946" w:rsidRPr="00962512">
        <w:rPr>
          <w:rFonts w:asciiTheme="minorHAnsi" w:hAnsiTheme="minorHAnsi" w:cstheme="minorHAnsi"/>
          <w:b w:val="0"/>
          <w:sz w:val="24"/>
          <w:szCs w:val="24"/>
        </w:rPr>
        <w:t xml:space="preserve">Info Santé </w:t>
      </w:r>
      <w:r w:rsidR="00037946" w:rsidRPr="00962512">
        <w:rPr>
          <w:rFonts w:asciiTheme="minorHAnsi" w:hAnsiTheme="minorHAnsi" w:cstheme="minorHAnsi"/>
          <w:b w:val="0"/>
          <w:iCs/>
          <w:sz w:val="24"/>
          <w:szCs w:val="24"/>
        </w:rPr>
        <w:t>at 204 788-8200, or toll free 1-888-315-9257.</w:t>
      </w:r>
    </w:p>
    <w:p w14:paraId="3E9FEF93" w14:textId="4559BD09" w:rsidR="00037946" w:rsidRPr="00962512" w:rsidRDefault="00250415" w:rsidP="00250415">
      <w:pPr>
        <w:pStyle w:val="Heading1"/>
        <w:shd w:val="clear" w:color="auto" w:fill="FFFFFF"/>
        <w:spacing w:before="120" w:beforeAutospacing="0" w:after="18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62512">
        <w:rPr>
          <w:rFonts w:asciiTheme="minorHAnsi" w:hAnsiTheme="minorHAnsi" w:cstheme="minorHAnsi"/>
          <w:b w:val="0"/>
          <w:bCs w:val="0"/>
          <w:sz w:val="24"/>
          <w:szCs w:val="24"/>
        </w:rPr>
        <w:t>Please begin to think about who you may have been in contact with, starting from 2 days before your symptoms began (or 2 days before you were tested) until you began to isolate and make a list so we can review when I talk to you.</w:t>
      </w:r>
    </w:p>
    <w:p w14:paraId="7A119D81" w14:textId="77777777" w:rsidR="00037946" w:rsidRPr="00962512" w:rsidRDefault="00037946" w:rsidP="00037946">
      <w:pPr>
        <w:rPr>
          <w:rFonts w:cstheme="minorHAnsi"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Thank you for your attention to this important health matter. </w:t>
      </w:r>
    </w:p>
    <w:p w14:paraId="3A60CF95" w14:textId="283AD712" w:rsidR="00037946" w:rsidRPr="00962512" w:rsidRDefault="00037946" w:rsidP="00037946">
      <w:pPr>
        <w:rPr>
          <w:rFonts w:cstheme="minorHAnsi"/>
          <w:iCs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Sincerely, </w:t>
      </w:r>
    </w:p>
    <w:p w14:paraId="7C69649B" w14:textId="4F802858" w:rsidR="00AA29CB" w:rsidRPr="00037946" w:rsidRDefault="00AA29CB" w:rsidP="00AA2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A7FE29" w14:textId="2CE8428D" w:rsidR="00497E22" w:rsidRPr="00962512" w:rsidRDefault="0004435A" w:rsidP="00AA29CB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962512">
        <w:rPr>
          <w:rFonts w:cstheme="minorHAnsi"/>
          <w:color w:val="808080" w:themeColor="background1" w:themeShade="80"/>
          <w:sz w:val="24"/>
          <w:szCs w:val="24"/>
        </w:rPr>
        <w:t>[</w:t>
      </w:r>
      <w:proofErr w:type="gramStart"/>
      <w:r w:rsidRPr="00962512">
        <w:rPr>
          <w:rFonts w:cstheme="minorHAnsi"/>
          <w:color w:val="808080" w:themeColor="background1" w:themeShade="80"/>
          <w:sz w:val="24"/>
          <w:szCs w:val="24"/>
        </w:rPr>
        <w:t>full</w:t>
      </w:r>
      <w:proofErr w:type="gramEnd"/>
      <w:r w:rsidRPr="00962512">
        <w:rPr>
          <w:rFonts w:cstheme="minorHAnsi"/>
          <w:color w:val="808080" w:themeColor="background1" w:themeShade="80"/>
          <w:sz w:val="24"/>
          <w:szCs w:val="24"/>
        </w:rPr>
        <w:t xml:space="preserve"> name, RN]</w:t>
      </w:r>
    </w:p>
    <w:p w14:paraId="72458DFC" w14:textId="77777777" w:rsidR="00AA29CB" w:rsidRPr="00962512" w:rsidRDefault="00AA29CB" w:rsidP="00AA29CB">
      <w:pPr>
        <w:spacing w:after="0" w:line="240" w:lineRule="auto"/>
        <w:rPr>
          <w:rFonts w:cstheme="minorHAnsi"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Public Health Nurse </w:t>
      </w:r>
    </w:p>
    <w:p w14:paraId="71672A8D" w14:textId="73FC33AA" w:rsidR="00497E22" w:rsidRPr="00962512" w:rsidRDefault="00AA29CB" w:rsidP="00AA29CB">
      <w:pPr>
        <w:spacing w:after="0" w:line="240" w:lineRule="auto"/>
        <w:rPr>
          <w:rFonts w:cstheme="minorHAnsi"/>
          <w:iCs/>
          <w:sz w:val="24"/>
          <w:szCs w:val="24"/>
        </w:rPr>
      </w:pPr>
      <w:r w:rsidRPr="00962512">
        <w:rPr>
          <w:rFonts w:cstheme="minorHAnsi"/>
          <w:iCs/>
          <w:sz w:val="24"/>
          <w:szCs w:val="24"/>
        </w:rPr>
        <w:t xml:space="preserve">Phone Number: </w:t>
      </w:r>
    </w:p>
    <w:p w14:paraId="1DD850FF" w14:textId="77777777" w:rsidR="00497E22" w:rsidRDefault="00497E22" w:rsidP="00AA29CB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502"/>
        <w:gridCol w:w="3666"/>
      </w:tblGrid>
      <w:tr w:rsidR="00037946" w14:paraId="566FC258" w14:textId="77777777" w:rsidTr="00FD1FF7">
        <w:tc>
          <w:tcPr>
            <w:tcW w:w="3276" w:type="dxa"/>
          </w:tcPr>
          <w:p w14:paraId="3788AD8A" w14:textId="3C7D9748" w:rsidR="00037946" w:rsidRDefault="004012A7" w:rsidP="00FD1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sur </w:t>
            </w:r>
            <w:proofErr w:type="spellStart"/>
            <w:r>
              <w:rPr>
                <w:rFonts w:ascii="Arial" w:hAnsi="Arial" w:cs="Arial"/>
              </w:rPr>
              <w:t>l’</w:t>
            </w:r>
            <w:r w:rsidR="00037946" w:rsidRPr="00E47392">
              <w:rPr>
                <w:rFonts w:ascii="Arial" w:hAnsi="Arial" w:cs="Arial"/>
              </w:rPr>
              <w:t>Isolement</w:t>
            </w:r>
            <w:proofErr w:type="spellEnd"/>
            <w:r w:rsidR="00037946" w:rsidRPr="00E47392">
              <w:rPr>
                <w:rFonts w:ascii="Arial" w:hAnsi="Arial" w:cs="Arial"/>
              </w:rPr>
              <w:t xml:space="preserve"> (</w:t>
            </w:r>
            <w:proofErr w:type="spellStart"/>
            <w:r w:rsidR="00037946" w:rsidRPr="00E47392">
              <w:rPr>
                <w:rFonts w:ascii="Arial" w:hAnsi="Arial" w:cs="Arial"/>
              </w:rPr>
              <w:t>Français</w:t>
            </w:r>
            <w:proofErr w:type="spellEnd"/>
            <w:r w:rsidR="00037946" w:rsidRPr="00E47392">
              <w:rPr>
                <w:rFonts w:ascii="Arial" w:hAnsi="Arial" w:cs="Arial"/>
              </w:rPr>
              <w:t>)</w:t>
            </w:r>
          </w:p>
          <w:p w14:paraId="2D56F127" w14:textId="21D4C682" w:rsidR="00962512" w:rsidRDefault="00962512" w:rsidP="00FD1FF7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9D08FC">
                <w:rPr>
                  <w:rStyle w:val="Hyperlink"/>
                  <w:rFonts w:ascii="Arial" w:hAnsi="Arial" w:cs="Arial"/>
                </w:rPr>
                <w:t>https://www.gov.mb.ca/asset_library/en/covid/factsheet-isolation-selfmonitoring-recoveringhome.fr.pdf</w:t>
              </w:r>
            </w:hyperlink>
          </w:p>
          <w:p w14:paraId="117652E3" w14:textId="77777777" w:rsidR="00037946" w:rsidRPr="00E47392" w:rsidRDefault="00037946" w:rsidP="009625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15" w:type="dxa"/>
          </w:tcPr>
          <w:p w14:paraId="63E45002" w14:textId="77777777" w:rsidR="00037946" w:rsidRDefault="00037946" w:rsidP="00FD1FF7">
            <w:pPr>
              <w:jc w:val="center"/>
              <w:rPr>
                <w:rFonts w:ascii="Arial" w:hAnsi="Arial" w:cs="Arial"/>
              </w:rPr>
            </w:pPr>
            <w:r w:rsidRPr="00E47392">
              <w:rPr>
                <w:rFonts w:ascii="Arial" w:hAnsi="Arial" w:cs="Arial"/>
              </w:rPr>
              <w:t>Isolation Information</w:t>
            </w:r>
          </w:p>
          <w:p w14:paraId="067A79C5" w14:textId="312F1468" w:rsidR="00083D27" w:rsidRDefault="00083D27" w:rsidP="00FD1FF7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9D08FC">
                <w:rPr>
                  <w:rStyle w:val="Hyperlink"/>
                  <w:rFonts w:ascii="Arial" w:hAnsi="Arial" w:cs="Arial"/>
                </w:rPr>
                <w:t>http://www.manitoba.ca/asset_library/en/coronavirus/factsheet-isolation-selfmonitoring-recoveringhome.pdf</w:t>
              </w:r>
            </w:hyperlink>
          </w:p>
          <w:p w14:paraId="03569A72" w14:textId="19A267F2" w:rsidR="00083D27" w:rsidRPr="00E47392" w:rsidRDefault="00083D27" w:rsidP="00083D27">
            <w:pPr>
              <w:ind w:left="1079" w:right="1194"/>
              <w:jc w:val="center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3B1B770B" w14:textId="77777777" w:rsidR="00037946" w:rsidRDefault="00037946" w:rsidP="00FD1FF7">
            <w:pPr>
              <w:jc w:val="center"/>
              <w:rPr>
                <w:rFonts w:ascii="Arial" w:hAnsi="Arial" w:cs="Arial"/>
              </w:rPr>
            </w:pPr>
            <w:r w:rsidRPr="00E47392">
              <w:rPr>
                <w:rFonts w:ascii="Arial" w:hAnsi="Arial" w:cs="Arial"/>
              </w:rPr>
              <w:t>Other Languages</w:t>
            </w:r>
          </w:p>
          <w:p w14:paraId="34B3C209" w14:textId="77777777" w:rsidR="00962512" w:rsidRDefault="00962512" w:rsidP="00FD1FF7">
            <w:pPr>
              <w:jc w:val="center"/>
              <w:rPr>
                <w:rFonts w:ascii="Arial" w:hAnsi="Arial" w:cs="Arial"/>
              </w:rPr>
            </w:pPr>
          </w:p>
          <w:p w14:paraId="27B2BD89" w14:textId="43CE74FC" w:rsidR="00083D27" w:rsidRDefault="00962512" w:rsidP="00FD1FF7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9D08FC">
                <w:rPr>
                  <w:rStyle w:val="Hyperlink"/>
                  <w:rFonts w:ascii="Arial" w:hAnsi="Arial" w:cs="Arial"/>
                </w:rPr>
                <w:t>https://www.gov.mb.ca/covid19/updates/resources.html#collapse2</w:t>
              </w:r>
            </w:hyperlink>
          </w:p>
          <w:p w14:paraId="48D0F872" w14:textId="77777777" w:rsidR="00962512" w:rsidRDefault="00962512" w:rsidP="00FD1FF7">
            <w:pPr>
              <w:jc w:val="center"/>
              <w:rPr>
                <w:rFonts w:ascii="Arial" w:hAnsi="Arial" w:cs="Arial"/>
              </w:rPr>
            </w:pPr>
          </w:p>
          <w:p w14:paraId="0F1DF0C3" w14:textId="77777777" w:rsidR="00083D27" w:rsidRDefault="00083D27" w:rsidP="00FD1FF7">
            <w:pPr>
              <w:jc w:val="center"/>
              <w:rPr>
                <w:rFonts w:ascii="Arial" w:hAnsi="Arial" w:cs="Arial"/>
              </w:rPr>
            </w:pPr>
          </w:p>
          <w:p w14:paraId="2C6FC1EF" w14:textId="77777777" w:rsidR="00083D27" w:rsidRPr="00E47392" w:rsidRDefault="00083D27" w:rsidP="00FD1FF7">
            <w:pPr>
              <w:jc w:val="center"/>
              <w:rPr>
                <w:rFonts w:ascii="Arial" w:hAnsi="Arial" w:cs="Arial"/>
              </w:rPr>
            </w:pPr>
          </w:p>
        </w:tc>
      </w:tr>
      <w:tr w:rsidR="00037946" w14:paraId="0E8FFB5E" w14:textId="77777777" w:rsidTr="00FD1FF7">
        <w:tc>
          <w:tcPr>
            <w:tcW w:w="3276" w:type="dxa"/>
          </w:tcPr>
          <w:p w14:paraId="187F7F9D" w14:textId="77777777" w:rsidR="00037946" w:rsidRDefault="00037946" w:rsidP="00FD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F2C8E8" wp14:editId="63123256">
                  <wp:extent cx="1521460" cy="1521460"/>
                  <wp:effectExtent l="0" t="0" r="2540" b="2540"/>
                  <wp:docPr id="1" name="Picture 1" descr="FR_Case_self-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_Case_self-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6E4F751C" w14:textId="77777777" w:rsidR="00037946" w:rsidRDefault="00037946" w:rsidP="00FD1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220713" wp14:editId="50764B14">
                  <wp:extent cx="1572895" cy="1572895"/>
                  <wp:effectExtent l="0" t="0" r="1905" b="1905"/>
                  <wp:docPr id="6" name="Picture 6" descr="Eng_Case_self-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_Case_self-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14:paraId="794CB385" w14:textId="77777777" w:rsidR="00037946" w:rsidRDefault="00037946" w:rsidP="00FD1FF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2B1CAC" wp14:editId="41F7ED97">
                  <wp:extent cx="1506925" cy="1506925"/>
                  <wp:effectExtent l="0" t="0" r="0" b="0"/>
                  <wp:docPr id="5" name="Picture 5" descr="Other%20Langu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ther%20Langu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42" cy="151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946" w14:paraId="6DD1A6A4" w14:textId="77777777" w:rsidTr="00FD1FF7">
        <w:tc>
          <w:tcPr>
            <w:tcW w:w="9576" w:type="dxa"/>
            <w:gridSpan w:val="3"/>
          </w:tcPr>
          <w:p w14:paraId="44AAF6FA" w14:textId="77777777" w:rsidR="00037946" w:rsidRDefault="00037946" w:rsidP="00FD1FF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w:t xml:space="preserve">If you have a QR reader on your smartphone, open your camera and hold over to scan the QR code. A link to </w:t>
            </w:r>
            <w:hyperlink r:id="rId14" w:history="1">
              <w:r w:rsidRPr="0016367E">
                <w:rPr>
                  <w:rStyle w:val="Hyperlink"/>
                  <w:noProof/>
                  <w:lang w:eastAsia="zh-CN"/>
                </w:rPr>
                <w:t>https://www.gov.mb.ca/covid19/updates/resources.html</w:t>
              </w:r>
            </w:hyperlink>
            <w:r>
              <w:rPr>
                <w:noProof/>
                <w:lang w:eastAsia="zh-CN"/>
              </w:rPr>
              <w:t xml:space="preserve"> will appear.</w:t>
            </w:r>
          </w:p>
        </w:tc>
      </w:tr>
    </w:tbl>
    <w:p w14:paraId="0F9B3922" w14:textId="62FBB443" w:rsidR="00E87942" w:rsidRDefault="00E87942"/>
    <w:sectPr w:rsidR="00E87942" w:rsidSect="00962512">
      <w:headerReference w:type="default" r:id="rId15"/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67824" w14:textId="77777777" w:rsidR="008C519F" w:rsidRDefault="008C519F" w:rsidP="00073C06">
      <w:pPr>
        <w:spacing w:after="0" w:line="240" w:lineRule="auto"/>
      </w:pPr>
      <w:r>
        <w:separator/>
      </w:r>
    </w:p>
  </w:endnote>
  <w:endnote w:type="continuationSeparator" w:id="0">
    <w:p w14:paraId="28FBD04D" w14:textId="77777777" w:rsidR="008C519F" w:rsidRDefault="008C519F" w:rsidP="0007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D160" w14:textId="77777777" w:rsidR="008C519F" w:rsidRDefault="008C519F" w:rsidP="00073C06">
      <w:pPr>
        <w:spacing w:after="0" w:line="240" w:lineRule="auto"/>
      </w:pPr>
      <w:r>
        <w:separator/>
      </w:r>
    </w:p>
  </w:footnote>
  <w:footnote w:type="continuationSeparator" w:id="0">
    <w:p w14:paraId="347C4365" w14:textId="77777777" w:rsidR="008C519F" w:rsidRDefault="008C519F" w:rsidP="0007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D97" w14:textId="7AE29AE1" w:rsidR="0004435A" w:rsidRDefault="0004435A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25C9569" wp14:editId="6AFC67A3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7791450" cy="676275"/>
          <wp:effectExtent l="0" t="0" r="0" b="9525"/>
          <wp:wrapNone/>
          <wp:docPr id="2" name="Picture 2" descr="Report-footer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ort-foot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5"/>
    <w:rsid w:val="00037946"/>
    <w:rsid w:val="0004435A"/>
    <w:rsid w:val="00056558"/>
    <w:rsid w:val="00073C06"/>
    <w:rsid w:val="00083D27"/>
    <w:rsid w:val="00156350"/>
    <w:rsid w:val="001B13C7"/>
    <w:rsid w:val="002264AF"/>
    <w:rsid w:val="00250415"/>
    <w:rsid w:val="003E72DD"/>
    <w:rsid w:val="004012A7"/>
    <w:rsid w:val="00417FA5"/>
    <w:rsid w:val="00497E22"/>
    <w:rsid w:val="004A129D"/>
    <w:rsid w:val="005543F4"/>
    <w:rsid w:val="005E76B4"/>
    <w:rsid w:val="006D6357"/>
    <w:rsid w:val="00797A47"/>
    <w:rsid w:val="008C519F"/>
    <w:rsid w:val="00937564"/>
    <w:rsid w:val="00962512"/>
    <w:rsid w:val="0098768F"/>
    <w:rsid w:val="00A5264C"/>
    <w:rsid w:val="00AA29CB"/>
    <w:rsid w:val="00B16935"/>
    <w:rsid w:val="00B375DB"/>
    <w:rsid w:val="00BB7E60"/>
    <w:rsid w:val="00BE1CD6"/>
    <w:rsid w:val="00DE4B98"/>
    <w:rsid w:val="00DF0C54"/>
    <w:rsid w:val="00E47392"/>
    <w:rsid w:val="00E87942"/>
    <w:rsid w:val="00ED76FD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BE3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06"/>
  </w:style>
  <w:style w:type="paragraph" w:styleId="Footer">
    <w:name w:val="footer"/>
    <w:basedOn w:val="Normal"/>
    <w:link w:val="Foot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06"/>
  </w:style>
  <w:style w:type="table" w:styleId="TableGrid">
    <w:name w:val="Table Grid"/>
    <w:basedOn w:val="TableNormal"/>
    <w:uiPriority w:val="59"/>
    <w:rsid w:val="00E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06"/>
  </w:style>
  <w:style w:type="paragraph" w:styleId="Footer">
    <w:name w:val="footer"/>
    <w:basedOn w:val="Normal"/>
    <w:link w:val="Foot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06"/>
  </w:style>
  <w:style w:type="table" w:styleId="TableGrid">
    <w:name w:val="Table Grid"/>
    <w:basedOn w:val="TableNormal"/>
    <w:uiPriority w:val="59"/>
    <w:rsid w:val="00E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asset_library/en/covid/factsheet-isolation-selfmonitoring-recoveringhome.fr.pdf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mb.ca/covid19/updates/resources.html#collaps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itoba.ca/asset_library/en/coronavirus/factsheet-isolation-selfmonitoring-recoveringhome.pdf" TargetMode="External"/><Relationship Id="rId14" Type="http://schemas.openxmlformats.org/officeDocument/2006/relationships/hyperlink" Target="https://www.gov.mb.ca/covid19/updates/resour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E49BC-C3AC-4E9F-950B-07D746F1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Marshall</dc:creator>
  <cp:lastModifiedBy>Jacquie Shackel</cp:lastModifiedBy>
  <cp:revision>5</cp:revision>
  <dcterms:created xsi:type="dcterms:W3CDTF">2020-10-13T18:00:00Z</dcterms:created>
  <dcterms:modified xsi:type="dcterms:W3CDTF">2020-10-29T21:11:00Z</dcterms:modified>
</cp:coreProperties>
</file>