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6A" w:rsidRPr="00DB2E6A" w:rsidRDefault="00DB2E6A" w:rsidP="00DB2E6A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DB2E6A">
        <w:rPr>
          <w:rFonts w:ascii="Calibri" w:eastAsia="Calibri" w:hAnsi="Calibri"/>
          <w:noProof/>
          <w:sz w:val="22"/>
          <w:szCs w:val="22"/>
          <w:lang w:val="fr-CA" w:eastAsia="fr-CA"/>
        </w:rPr>
        <w:drawing>
          <wp:inline distT="0" distB="0" distL="0" distR="0" wp14:anchorId="2DAAD38E" wp14:editId="0D82B83E">
            <wp:extent cx="34290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6A" w:rsidRPr="00DB2E6A" w:rsidRDefault="00DB2E6A" w:rsidP="00DB2E6A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DB2E6A" w:rsidRPr="00DB2E6A" w:rsidRDefault="00DB2E6A" w:rsidP="00DB2E6A">
      <w:pPr>
        <w:spacing w:after="200" w:line="276" w:lineRule="auto"/>
        <w:rPr>
          <w:rFonts w:ascii="Arial" w:eastAsia="Calibri" w:hAnsi="Arial" w:cs="Arial"/>
          <w:lang w:val="fr-CA"/>
        </w:rPr>
      </w:pPr>
      <w:r w:rsidRPr="00DB2E6A">
        <w:rPr>
          <w:rFonts w:ascii="Arial" w:eastAsia="Calibri" w:hAnsi="Arial" w:cs="Arial"/>
          <w:highlight w:val="yellow"/>
          <w:lang w:val="fr-CA"/>
        </w:rPr>
        <w:t>&lt; Date&gt;</w:t>
      </w:r>
    </w:p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</w:p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</w:p>
    <w:p w:rsidR="00A628D6" w:rsidRPr="002A0E5F" w:rsidRDefault="00A628D6" w:rsidP="00A628D6">
      <w:pPr>
        <w:rPr>
          <w:rFonts w:ascii="Arial" w:hAnsi="Arial" w:cs="Arial"/>
          <w:lang w:val="fr-CA"/>
        </w:rPr>
      </w:pPr>
      <w:r w:rsidRPr="002A0E5F">
        <w:rPr>
          <w:rFonts w:ascii="Arial" w:hAnsi="Arial" w:cs="Arial"/>
          <w:lang w:val="fr-CA"/>
        </w:rPr>
        <w:t>Cher parent ou tuteur</w:t>
      </w:r>
      <w:r>
        <w:rPr>
          <w:rFonts w:ascii="Arial" w:hAnsi="Arial" w:cs="Arial"/>
          <w:lang w:val="fr-CA"/>
        </w:rPr>
        <w:t>,</w:t>
      </w:r>
    </w:p>
    <w:p w:rsidR="00DB2E6A" w:rsidRPr="00A628D6" w:rsidRDefault="00DB2E6A" w:rsidP="00DB2E6A">
      <w:pPr>
        <w:rPr>
          <w:rFonts w:ascii="Arial" w:eastAsia="Calibri" w:hAnsi="Arial" w:cs="Arial"/>
          <w:lang w:val="fr-CA"/>
        </w:rPr>
      </w:pPr>
    </w:p>
    <w:p w:rsidR="00DB2E6A" w:rsidRPr="00A628D6" w:rsidRDefault="00A628D6" w:rsidP="00DB2E6A">
      <w:pPr>
        <w:rPr>
          <w:rFonts w:ascii="Arial" w:eastAsia="Calibri" w:hAnsi="Arial" w:cs="Arial"/>
          <w:lang w:val="fr-CA"/>
        </w:rPr>
      </w:pPr>
      <w:r w:rsidRPr="00A810ED">
        <w:rPr>
          <w:rFonts w:ascii="Arial" w:hAnsi="Arial" w:cs="Arial"/>
          <w:b/>
          <w:bCs/>
          <w:lang w:val="fr-CA"/>
        </w:rPr>
        <w:t xml:space="preserve">Objet : Lettre d’avis </w:t>
      </w:r>
      <w:r>
        <w:rPr>
          <w:rFonts w:ascii="Arial" w:hAnsi="Arial" w:cs="Arial"/>
          <w:b/>
          <w:bCs/>
          <w:lang w:val="fr-CA"/>
        </w:rPr>
        <w:t>générale</w:t>
      </w:r>
      <w:r w:rsidRPr="00A810ED">
        <w:rPr>
          <w:rFonts w:ascii="Arial" w:hAnsi="Arial" w:cs="Arial"/>
          <w:b/>
          <w:bCs/>
          <w:lang w:val="fr-CA"/>
        </w:rPr>
        <w:t xml:space="preserve"> du </w:t>
      </w:r>
      <w:r w:rsidR="00DB2E6A" w:rsidRPr="00A628D6">
        <w:rPr>
          <w:rFonts w:ascii="Arial" w:eastAsia="Calibri" w:hAnsi="Arial" w:cs="Arial"/>
          <w:b/>
          <w:lang w:val="fr-CA"/>
        </w:rPr>
        <w:t>-</w:t>
      </w:r>
      <w:r w:rsidR="00DB2E6A" w:rsidRPr="00A628D6">
        <w:rPr>
          <w:rFonts w:ascii="Arial" w:eastAsia="Calibri" w:hAnsi="Arial" w:cs="Arial"/>
          <w:lang w:val="fr-CA"/>
        </w:rPr>
        <w:t xml:space="preserve">  </w:t>
      </w:r>
      <w:r w:rsidR="00DB2E6A" w:rsidRPr="00A628D6">
        <w:rPr>
          <w:rFonts w:ascii="Arial" w:eastAsia="Calibri" w:hAnsi="Arial" w:cs="Arial"/>
          <w:highlight w:val="yellow"/>
          <w:lang w:val="fr-CA"/>
        </w:rPr>
        <w:t xml:space="preserve">&lt;Insert Name of </w:t>
      </w:r>
      <w:proofErr w:type="spellStart"/>
      <w:r w:rsidR="00AB58EE" w:rsidRPr="00A628D6">
        <w:rPr>
          <w:rFonts w:ascii="Arial" w:eastAsia="Calibri" w:hAnsi="Arial" w:cs="Arial"/>
          <w:highlight w:val="yellow"/>
          <w:lang w:val="fr-CA"/>
        </w:rPr>
        <w:t>Daycamp</w:t>
      </w:r>
      <w:proofErr w:type="spellEnd"/>
      <w:r w:rsidR="00AB58EE" w:rsidRPr="00A628D6">
        <w:rPr>
          <w:rFonts w:ascii="Arial" w:eastAsia="Calibri" w:hAnsi="Arial" w:cs="Arial"/>
          <w:highlight w:val="yellow"/>
          <w:lang w:val="fr-CA"/>
        </w:rPr>
        <w:t xml:space="preserve"> OR </w:t>
      </w:r>
      <w:proofErr w:type="spellStart"/>
      <w:r w:rsidR="00AB58EE" w:rsidRPr="00A628D6">
        <w:rPr>
          <w:rFonts w:ascii="Arial" w:eastAsia="Calibri" w:hAnsi="Arial" w:cs="Arial"/>
          <w:highlight w:val="yellow"/>
          <w:lang w:val="fr-CA"/>
        </w:rPr>
        <w:t>Daycamp</w:t>
      </w:r>
      <w:proofErr w:type="spellEnd"/>
      <w:r w:rsidR="00AB58EE" w:rsidRPr="00A628D6">
        <w:rPr>
          <w:rFonts w:ascii="Arial" w:eastAsia="Calibri" w:hAnsi="Arial" w:cs="Arial"/>
          <w:highlight w:val="yellow"/>
          <w:lang w:val="fr-CA"/>
        </w:rPr>
        <w:t xml:space="preserve"> </w:t>
      </w:r>
      <w:proofErr w:type="spellStart"/>
      <w:r w:rsidR="00AB58EE" w:rsidRPr="00A628D6">
        <w:rPr>
          <w:rFonts w:ascii="Arial" w:eastAsia="Calibri" w:hAnsi="Arial" w:cs="Arial"/>
          <w:highlight w:val="yellow"/>
          <w:lang w:val="fr-CA"/>
        </w:rPr>
        <w:t>Organizer</w:t>
      </w:r>
      <w:proofErr w:type="spellEnd"/>
      <w:r w:rsidR="00AB58EE" w:rsidRPr="00A628D6">
        <w:rPr>
          <w:rFonts w:ascii="Arial" w:eastAsia="Calibri" w:hAnsi="Arial" w:cs="Arial"/>
          <w:highlight w:val="yellow"/>
          <w:lang w:val="fr-CA"/>
        </w:rPr>
        <w:t xml:space="preserve"> (as </w:t>
      </w:r>
      <w:proofErr w:type="spellStart"/>
      <w:r w:rsidR="00AB58EE" w:rsidRPr="00A628D6">
        <w:rPr>
          <w:rFonts w:ascii="Arial" w:eastAsia="Calibri" w:hAnsi="Arial" w:cs="Arial"/>
          <w:highlight w:val="yellow"/>
          <w:lang w:val="fr-CA"/>
        </w:rPr>
        <w:t>appropriate</w:t>
      </w:r>
      <w:proofErr w:type="spellEnd"/>
      <w:r w:rsidR="00AB58EE" w:rsidRPr="00A628D6">
        <w:rPr>
          <w:rFonts w:ascii="Arial" w:eastAsia="Calibri" w:hAnsi="Arial" w:cs="Arial"/>
          <w:highlight w:val="yellow"/>
          <w:lang w:val="fr-CA"/>
        </w:rPr>
        <w:t>)</w:t>
      </w:r>
      <w:r w:rsidR="00DB2E6A" w:rsidRPr="00A628D6">
        <w:rPr>
          <w:rFonts w:ascii="Arial" w:eastAsia="Calibri" w:hAnsi="Arial" w:cs="Arial"/>
          <w:highlight w:val="yellow"/>
          <w:lang w:val="fr-CA"/>
        </w:rPr>
        <w:t>&gt;</w:t>
      </w:r>
    </w:p>
    <w:p w:rsidR="00DB2E6A" w:rsidRPr="00A628D6" w:rsidRDefault="00DB2E6A" w:rsidP="00DB2E6A">
      <w:pPr>
        <w:rPr>
          <w:rFonts w:ascii="Arial" w:eastAsia="Calibri" w:hAnsi="Arial" w:cs="Arial"/>
          <w:lang w:val="fr-CA"/>
        </w:rPr>
      </w:pPr>
    </w:p>
    <w:p w:rsidR="00A628D6" w:rsidRPr="00BA6AA9" w:rsidRDefault="00A628D6" w:rsidP="00A628D6">
      <w:pPr>
        <w:ind w:left="-5"/>
        <w:rPr>
          <w:rFonts w:ascii="Arial" w:hAnsi="Arial" w:cs="Arial"/>
          <w:lang w:val="fr-CA"/>
        </w:rPr>
      </w:pPr>
      <w:r w:rsidRPr="00A810ED">
        <w:rPr>
          <w:rFonts w:ascii="Arial" w:hAnsi="Arial" w:cs="Arial"/>
          <w:color w:val="000000"/>
          <w:lang w:val="fr-CA"/>
        </w:rPr>
        <w:t xml:space="preserve">Les responsables de la santé publique du Manitoba ont informé </w:t>
      </w:r>
      <w:r w:rsidRPr="00A628D6">
        <w:rPr>
          <w:rFonts w:ascii="Arial" w:hAnsi="Arial" w:cs="Arial"/>
          <w:lang w:val="fr-CA"/>
        </w:rPr>
        <w:t>&lt;</w:t>
      </w:r>
      <w:r w:rsidRPr="00A628D6">
        <w:rPr>
          <w:rFonts w:ascii="Arial" w:hAnsi="Arial" w:cs="Arial"/>
          <w:highlight w:val="yellow"/>
          <w:lang w:val="fr-CA"/>
        </w:rPr>
        <w:t>insert</w:t>
      </w:r>
      <w:r w:rsidRPr="00A628D6">
        <w:rPr>
          <w:rFonts w:ascii="Arial" w:hAnsi="Arial" w:cs="Arial"/>
          <w:lang w:val="fr-CA"/>
        </w:rPr>
        <w:t xml:space="preserve"> </w:t>
      </w:r>
      <w:proofErr w:type="spellStart"/>
      <w:r w:rsidRPr="00A628D6">
        <w:rPr>
          <w:rFonts w:ascii="Arial" w:hAnsi="Arial" w:cs="Arial"/>
          <w:highlight w:val="yellow"/>
          <w:lang w:val="fr-CA"/>
        </w:rPr>
        <w:t>Daycamp</w:t>
      </w:r>
      <w:proofErr w:type="spellEnd"/>
      <w:r w:rsidRPr="00A628D6">
        <w:rPr>
          <w:rFonts w:ascii="Arial" w:hAnsi="Arial" w:cs="Arial"/>
          <w:highlight w:val="yellow"/>
          <w:lang w:val="fr-CA"/>
        </w:rPr>
        <w:t xml:space="preserve"> </w:t>
      </w:r>
      <w:proofErr w:type="spellStart"/>
      <w:r w:rsidRPr="00A628D6">
        <w:rPr>
          <w:rFonts w:ascii="Arial" w:hAnsi="Arial" w:cs="Arial"/>
          <w:highlight w:val="yellow"/>
          <w:lang w:val="fr-CA"/>
        </w:rPr>
        <w:t>Organizer</w:t>
      </w:r>
      <w:proofErr w:type="spellEnd"/>
      <w:r w:rsidRPr="00A628D6">
        <w:rPr>
          <w:rFonts w:ascii="Arial" w:hAnsi="Arial" w:cs="Arial"/>
          <w:highlight w:val="yellow"/>
          <w:lang w:val="fr-CA"/>
        </w:rPr>
        <w:t>&gt;</w:t>
      </w:r>
      <w:r w:rsidRPr="00A628D6">
        <w:rPr>
          <w:rFonts w:ascii="Arial" w:hAnsi="Arial" w:cs="Arial"/>
          <w:lang w:val="fr-CA"/>
        </w:rPr>
        <w:t xml:space="preserve"> </w:t>
      </w:r>
      <w:r w:rsidRPr="00A810ED">
        <w:rPr>
          <w:rFonts w:ascii="Arial" w:hAnsi="Arial" w:cs="Arial"/>
          <w:color w:val="000000"/>
          <w:lang w:val="fr-CA"/>
        </w:rPr>
        <w:t xml:space="preserve">aujourd’hui d’au moins un cas confirmé de COVID-19 </w:t>
      </w:r>
      <w:r w:rsidRPr="00CE6AE1">
        <w:rPr>
          <w:rFonts w:ascii="Arial" w:hAnsi="Arial" w:cs="Arial"/>
          <w:color w:val="000000"/>
          <w:lang w:val="fr-CA"/>
        </w:rPr>
        <w:t xml:space="preserve">dans </w:t>
      </w:r>
      <w:r w:rsidRPr="00A628D6">
        <w:rPr>
          <w:rFonts w:ascii="Arial" w:eastAsia="Calibri" w:hAnsi="Arial" w:cs="Arial"/>
          <w:highlight w:val="yellow"/>
          <w:lang w:val="fr-CA"/>
        </w:rPr>
        <w:t xml:space="preserve">&lt;Insert </w:t>
      </w:r>
      <w:proofErr w:type="spellStart"/>
      <w:r w:rsidRPr="00A628D6">
        <w:rPr>
          <w:rFonts w:ascii="Arial" w:eastAsia="Calibri" w:hAnsi="Arial" w:cs="Arial"/>
          <w:highlight w:val="yellow"/>
          <w:lang w:val="fr-CA"/>
        </w:rPr>
        <w:t>Daycamp</w:t>
      </w:r>
      <w:proofErr w:type="spellEnd"/>
      <w:r w:rsidRPr="00A628D6">
        <w:rPr>
          <w:rFonts w:ascii="Arial" w:eastAsia="Calibri" w:hAnsi="Arial" w:cs="Arial"/>
          <w:highlight w:val="yellow"/>
          <w:lang w:val="fr-CA"/>
        </w:rPr>
        <w:t xml:space="preserve"> (as applicable)</w:t>
      </w:r>
      <w:r w:rsidRPr="00A628D6">
        <w:rPr>
          <w:rFonts w:ascii="Arial" w:eastAsia="Calibri" w:hAnsi="Arial" w:cs="Arial"/>
          <w:lang w:val="fr-CA"/>
        </w:rPr>
        <w:t xml:space="preserve"> </w:t>
      </w:r>
      <w:r w:rsidRPr="00A810ED">
        <w:rPr>
          <w:rFonts w:ascii="Arial" w:hAnsi="Arial" w:cs="Arial"/>
          <w:color w:val="000000"/>
          <w:lang w:val="fr-CA"/>
        </w:rPr>
        <w:t xml:space="preserve">le </w:t>
      </w:r>
      <w:r w:rsidRPr="00A810ED">
        <w:rPr>
          <w:rFonts w:ascii="Arial" w:hAnsi="Arial" w:cs="Arial"/>
          <w:color w:val="000000"/>
          <w:highlight w:val="yellow"/>
          <w:lang w:val="fr-CA"/>
        </w:rPr>
        <w:t>date</w:t>
      </w:r>
      <w:r w:rsidRPr="00A810ED">
        <w:rPr>
          <w:rFonts w:ascii="Arial" w:hAnsi="Arial" w:cs="Arial"/>
          <w:color w:val="000000"/>
          <w:lang w:val="fr-CA"/>
        </w:rPr>
        <w:t xml:space="preserve">, soit à un moment où le(s) cas </w:t>
      </w:r>
      <w:r w:rsidRPr="00BA6AA9">
        <w:rPr>
          <w:rFonts w:ascii="Arial" w:hAnsi="Arial" w:cs="Arial"/>
          <w:color w:val="000000"/>
          <w:lang w:val="fr-CA"/>
        </w:rPr>
        <w:t>était(</w:t>
      </w:r>
      <w:proofErr w:type="spellStart"/>
      <w:r w:rsidRPr="00BA6AA9">
        <w:rPr>
          <w:rFonts w:ascii="Arial" w:hAnsi="Arial" w:cs="Arial"/>
          <w:color w:val="000000"/>
          <w:lang w:val="fr-CA"/>
        </w:rPr>
        <w:t>ent</w:t>
      </w:r>
      <w:proofErr w:type="spellEnd"/>
      <w:r w:rsidRPr="00BA6AA9">
        <w:rPr>
          <w:rFonts w:ascii="Arial" w:hAnsi="Arial" w:cs="Arial"/>
          <w:color w:val="000000"/>
          <w:lang w:val="fr-CA"/>
        </w:rPr>
        <w:t xml:space="preserve">) peut-être contagieux. </w:t>
      </w:r>
      <w:r w:rsidRPr="00A628D6">
        <w:rPr>
          <w:rFonts w:ascii="Arial" w:hAnsi="Arial" w:cs="Arial"/>
          <w:lang w:val="fr-CA"/>
        </w:rPr>
        <w:t>&lt;</w:t>
      </w:r>
      <w:proofErr w:type="gramStart"/>
      <w:r w:rsidRPr="00A628D6">
        <w:rPr>
          <w:rFonts w:ascii="Arial" w:hAnsi="Arial" w:cs="Arial"/>
          <w:highlight w:val="yellow"/>
          <w:lang w:val="fr-CA"/>
        </w:rPr>
        <w:t>insert</w:t>
      </w:r>
      <w:proofErr w:type="gramEnd"/>
      <w:r w:rsidRPr="00A628D6">
        <w:rPr>
          <w:rFonts w:ascii="Arial" w:hAnsi="Arial" w:cs="Arial"/>
          <w:lang w:val="fr-CA"/>
        </w:rPr>
        <w:t xml:space="preserve"> </w:t>
      </w:r>
      <w:proofErr w:type="spellStart"/>
      <w:r w:rsidRPr="00A628D6">
        <w:rPr>
          <w:rFonts w:ascii="Arial" w:hAnsi="Arial" w:cs="Arial"/>
          <w:highlight w:val="yellow"/>
          <w:lang w:val="fr-CA"/>
        </w:rPr>
        <w:t>Daycamp</w:t>
      </w:r>
      <w:proofErr w:type="spellEnd"/>
      <w:r w:rsidRPr="00A628D6">
        <w:rPr>
          <w:rFonts w:ascii="Arial" w:hAnsi="Arial" w:cs="Arial"/>
          <w:highlight w:val="yellow"/>
          <w:lang w:val="fr-CA"/>
        </w:rPr>
        <w:t xml:space="preserve"> </w:t>
      </w:r>
      <w:proofErr w:type="spellStart"/>
      <w:r w:rsidRPr="00A628D6">
        <w:rPr>
          <w:rFonts w:ascii="Arial" w:hAnsi="Arial" w:cs="Arial"/>
          <w:highlight w:val="yellow"/>
          <w:lang w:val="fr-CA"/>
        </w:rPr>
        <w:t>Organizer</w:t>
      </w:r>
      <w:proofErr w:type="spellEnd"/>
      <w:r w:rsidRPr="00A628D6">
        <w:rPr>
          <w:rFonts w:ascii="Arial" w:hAnsi="Arial" w:cs="Arial"/>
          <w:highlight w:val="yellow"/>
          <w:lang w:val="fr-CA"/>
        </w:rPr>
        <w:t>&gt;</w:t>
      </w:r>
      <w:r w:rsidRPr="00A628D6">
        <w:rPr>
          <w:rFonts w:ascii="Arial" w:hAnsi="Arial" w:cs="Arial"/>
          <w:lang w:val="fr-CA"/>
        </w:rPr>
        <w:t xml:space="preserve"> </w:t>
      </w:r>
      <w:r w:rsidRPr="00A628D6">
        <w:rPr>
          <w:rFonts w:ascii="Arial" w:eastAsia="Calibri" w:hAnsi="Arial" w:cs="Arial"/>
          <w:lang w:val="fr-CA"/>
        </w:rPr>
        <w:t xml:space="preserve"> </w:t>
      </w:r>
      <w:r w:rsidRPr="00BA6AA9">
        <w:rPr>
          <w:rFonts w:ascii="Arial" w:hAnsi="Arial" w:cs="Arial"/>
          <w:color w:val="000000"/>
          <w:lang w:val="fr-CA"/>
        </w:rPr>
        <w:t>collabore étroitement avec les responsables du service de santé publique et suit leurs recommandations. Les contacts étroits ont été identifiés et ont été conseillés de s'auto-isoler avec les membres de leur ménage.</w:t>
      </w:r>
    </w:p>
    <w:p w:rsidR="00DB2E6A" w:rsidRPr="00A628D6" w:rsidRDefault="00DB2E6A" w:rsidP="00DB2E6A">
      <w:pPr>
        <w:rPr>
          <w:rFonts w:ascii="Arial" w:eastAsia="Calibri" w:hAnsi="Arial" w:cs="Arial"/>
          <w:lang w:val="fr-CA"/>
        </w:rPr>
      </w:pPr>
    </w:p>
    <w:p w:rsidR="00A628D6" w:rsidRPr="000B45B8" w:rsidRDefault="00A628D6" w:rsidP="00A628D6">
      <w:pPr>
        <w:rPr>
          <w:rFonts w:ascii="Arial" w:eastAsia="Calibri" w:hAnsi="Arial" w:cs="Arial"/>
          <w:lang w:val="fr-CA"/>
        </w:rPr>
      </w:pPr>
      <w:r w:rsidRPr="00BA6AA9">
        <w:rPr>
          <w:rFonts w:ascii="Arial" w:eastAsia="Calibri" w:hAnsi="Arial" w:cs="Arial"/>
          <w:lang w:val="fr-CA"/>
        </w:rPr>
        <w:t xml:space="preserve">Si vous n'avez pas été contacté </w:t>
      </w:r>
      <w:r w:rsidRPr="00F3636A">
        <w:rPr>
          <w:rFonts w:ascii="Arial" w:eastAsia="Calibri" w:hAnsi="Arial" w:cs="Arial"/>
          <w:lang w:val="fr-CA"/>
        </w:rPr>
        <w:t xml:space="preserve">par le </w:t>
      </w:r>
      <w:r w:rsidR="00F3636A">
        <w:rPr>
          <w:rFonts w:ascii="Arial" w:eastAsia="Calibri" w:hAnsi="Arial" w:cs="Arial"/>
          <w:lang w:val="fr-CA"/>
        </w:rPr>
        <w:t>camp de jour</w:t>
      </w:r>
      <w:r w:rsidRPr="00BA6AA9">
        <w:rPr>
          <w:rFonts w:ascii="Arial" w:eastAsia="Calibri" w:hAnsi="Arial" w:cs="Arial"/>
          <w:lang w:val="fr-CA"/>
        </w:rPr>
        <w:t xml:space="preserve"> indiquant que votre enfant est potentiellement un contact proche et qu'un responsable de la santé publique ne vous a pas contacté, votre enfant </w:t>
      </w:r>
      <w:r w:rsidRPr="000B45B8">
        <w:rPr>
          <w:rFonts w:ascii="Arial" w:eastAsia="Calibri" w:hAnsi="Arial" w:cs="Arial"/>
          <w:b/>
          <w:bCs/>
          <w:lang w:val="fr-CA"/>
        </w:rPr>
        <w:t>n'a pas</w:t>
      </w:r>
      <w:r w:rsidRPr="00A810ED">
        <w:rPr>
          <w:rFonts w:ascii="Arial" w:eastAsia="Calibri" w:hAnsi="Arial" w:cs="Arial"/>
          <w:lang w:val="fr-CA"/>
        </w:rPr>
        <w:t xml:space="preserve"> été identifié comme étant exposé au COVID-19 de </w:t>
      </w:r>
      <w:proofErr w:type="gramStart"/>
      <w:r w:rsidRPr="00A810ED">
        <w:rPr>
          <w:rFonts w:ascii="Arial" w:eastAsia="Calibri" w:hAnsi="Arial" w:cs="Arial"/>
          <w:lang w:val="fr-CA"/>
        </w:rPr>
        <w:t>ce(</w:t>
      </w:r>
      <w:proofErr w:type="gramEnd"/>
      <w:r w:rsidRPr="00A810ED">
        <w:rPr>
          <w:rFonts w:ascii="Arial" w:eastAsia="Calibri" w:hAnsi="Arial" w:cs="Arial"/>
          <w:lang w:val="fr-CA"/>
        </w:rPr>
        <w:t>ces) cas.</w:t>
      </w:r>
      <w:r>
        <w:rPr>
          <w:rFonts w:ascii="Arial" w:eastAsia="Calibri" w:hAnsi="Arial" w:cs="Arial"/>
          <w:lang w:val="fr-CA"/>
        </w:rPr>
        <w:t xml:space="preserve"> </w:t>
      </w:r>
      <w:r w:rsidRPr="000B45B8">
        <w:rPr>
          <w:rFonts w:ascii="Arial" w:eastAsia="Calibri" w:hAnsi="Arial" w:cs="Arial"/>
          <w:lang w:val="fr-CA"/>
        </w:rPr>
        <w:t xml:space="preserve">Si votre enfant n'a pas été identifié comme un contact étroit, les responsables de la santé publique vous recommandent tout de même de surveiller </w:t>
      </w:r>
      <w:r>
        <w:rPr>
          <w:rFonts w:ascii="Arial" w:eastAsia="Calibri" w:hAnsi="Arial" w:cs="Arial"/>
          <w:lang w:val="fr-CA"/>
        </w:rPr>
        <w:t>de près</w:t>
      </w:r>
      <w:r w:rsidRPr="000B45B8">
        <w:rPr>
          <w:rFonts w:ascii="Arial" w:eastAsia="Calibri" w:hAnsi="Arial" w:cs="Arial"/>
          <w:lang w:val="fr-CA"/>
        </w:rPr>
        <w:t xml:space="preserve"> votre enfant pour les symptômes du COVID-19.</w:t>
      </w:r>
    </w:p>
    <w:p w:rsidR="00A628D6" w:rsidRPr="00A628D6" w:rsidRDefault="00A628D6" w:rsidP="00DB2E6A">
      <w:pPr>
        <w:rPr>
          <w:rFonts w:ascii="Arial" w:eastAsia="Calibri" w:hAnsi="Arial" w:cs="Arial"/>
          <w:lang w:val="fr-CA"/>
        </w:rPr>
      </w:pPr>
    </w:p>
    <w:p w:rsidR="00A628D6" w:rsidRPr="00A810ED" w:rsidRDefault="00A628D6" w:rsidP="00A628D6">
      <w:pPr>
        <w:rPr>
          <w:rFonts w:ascii="Arial" w:eastAsia="Calibri" w:hAnsi="Arial" w:cs="Arial"/>
          <w:lang w:val="fr-CA"/>
        </w:rPr>
      </w:pPr>
      <w:r w:rsidRPr="00A810ED">
        <w:rPr>
          <w:rFonts w:ascii="Arial" w:eastAsia="Calibri" w:hAnsi="Arial" w:cs="Arial"/>
          <w:lang w:val="fr-CA"/>
        </w:rPr>
        <w:t xml:space="preserve">Cependant, si votre enfant commence à </w:t>
      </w:r>
      <w:r>
        <w:rPr>
          <w:rFonts w:ascii="Arial" w:eastAsia="Calibri" w:hAnsi="Arial" w:cs="Arial"/>
          <w:lang w:val="fr-CA"/>
        </w:rPr>
        <w:t>manifester</w:t>
      </w:r>
      <w:r w:rsidRPr="00A810ED">
        <w:rPr>
          <w:rFonts w:ascii="Arial" w:eastAsia="Calibri" w:hAnsi="Arial" w:cs="Arial"/>
          <w:lang w:val="fr-CA"/>
        </w:rPr>
        <w:t xml:space="preserve">, même légèrement, de nouveaux symptômes ou une aggravation d’un des </w:t>
      </w:r>
      <w:r w:rsidRPr="00A810ED">
        <w:rPr>
          <w:rFonts w:ascii="Arial" w:hAnsi="Arial" w:cs="Arial"/>
          <w:color w:val="000000"/>
          <w:lang w:val="fr-CA"/>
        </w:rPr>
        <w:t>symptômes mentionnés dans la colonne A ou de deux ou plusieurs symptômes de la colonne B (voir le tableau à la page suivante), isolez-le immédiatement des autres</w:t>
      </w:r>
      <w:r>
        <w:rPr>
          <w:rFonts w:ascii="Arial" w:hAnsi="Arial" w:cs="Arial"/>
          <w:color w:val="000000"/>
          <w:lang w:val="fr-CA"/>
        </w:rPr>
        <w:t>.</w:t>
      </w:r>
    </w:p>
    <w:p w:rsidR="00A628D6" w:rsidRPr="00A628D6" w:rsidRDefault="00A628D6" w:rsidP="00DB2E6A">
      <w:pPr>
        <w:rPr>
          <w:rFonts w:ascii="Arial" w:eastAsia="Calibri" w:hAnsi="Arial" w:cs="Arial"/>
          <w:lang w:val="fr-CA"/>
        </w:rPr>
      </w:pPr>
    </w:p>
    <w:p w:rsidR="00A628D6" w:rsidRPr="00A810ED" w:rsidRDefault="00A628D6" w:rsidP="00A628D6">
      <w:pPr>
        <w:rPr>
          <w:rFonts w:ascii="Arial" w:eastAsia="Calibri" w:hAnsi="Arial" w:cs="Arial"/>
          <w:lang w:val="fr-CA"/>
        </w:rPr>
      </w:pPr>
      <w:r w:rsidRPr="000B45B8">
        <w:rPr>
          <w:rFonts w:ascii="Arial" w:hAnsi="Arial" w:cs="Arial"/>
          <w:b/>
          <w:bCs/>
          <w:color w:val="000000"/>
          <w:lang w:val="fr-CA"/>
        </w:rPr>
        <w:t>Il est recommandé que votre enfant subisse un test de dépistage de la COVID-19 dès l’apparition des symptômes.</w:t>
      </w:r>
      <w:r w:rsidRPr="00A810ED">
        <w:rPr>
          <w:rFonts w:ascii="Arial" w:hAnsi="Arial" w:cs="Arial"/>
          <w:color w:val="000000"/>
          <w:lang w:val="fr-CA"/>
        </w:rPr>
        <w:t xml:space="preserve"> Vous pouvez vous rendre directement au centre de dépistage le plus près de chez vous durant les heures d’ouverture. Pour savoir où il se trouve, veuillez consulter </w:t>
      </w:r>
      <w:hyperlink r:id="rId9" w:history="1">
        <w:r w:rsidRPr="00A810ED">
          <w:rPr>
            <w:rStyle w:val="Hyperlink"/>
            <w:rFonts w:ascii="Arial" w:hAnsi="Arial" w:cs="Arial"/>
            <w:lang w:val="fr-CA"/>
          </w:rPr>
          <w:t>https://manitoba.ca/covid19/updates/testing.fr.html</w:t>
        </w:r>
      </w:hyperlink>
      <w:r w:rsidRPr="00A810ED">
        <w:rPr>
          <w:rFonts w:ascii="Arial" w:hAnsi="Arial" w:cs="Arial"/>
          <w:color w:val="000000"/>
          <w:lang w:val="fr-CA"/>
        </w:rPr>
        <w:t xml:space="preserve"> ou appeler Health Links – Info Santé au 204 788-8200 ou sans frais au 1 888 315-9257).  </w:t>
      </w:r>
    </w:p>
    <w:p w:rsidR="00A628D6" w:rsidRPr="00A628D6" w:rsidRDefault="00A628D6" w:rsidP="00092EFB">
      <w:pPr>
        <w:rPr>
          <w:rFonts w:ascii="Arial" w:eastAsia="Calibri" w:hAnsi="Arial" w:cs="Arial"/>
          <w:lang w:val="fr-CA"/>
        </w:rPr>
      </w:pPr>
    </w:p>
    <w:p w:rsidR="00A628D6" w:rsidRPr="00A810ED" w:rsidRDefault="00A628D6" w:rsidP="00A628D6">
      <w:pPr>
        <w:rPr>
          <w:rFonts w:ascii="Arial" w:hAnsi="Arial" w:cs="Arial"/>
          <w:lang w:val="fr-CA"/>
        </w:rPr>
      </w:pPr>
      <w:r w:rsidRPr="00A810ED">
        <w:rPr>
          <w:rFonts w:ascii="Arial" w:hAnsi="Arial" w:cs="Arial"/>
          <w:color w:val="000000"/>
          <w:lang w:val="fr-CA"/>
        </w:rPr>
        <w:t xml:space="preserve">Les responsables de la santé publique informent également </w:t>
      </w:r>
      <w:r w:rsidRPr="00A810ED">
        <w:rPr>
          <w:rFonts w:ascii="Arial" w:hAnsi="Arial" w:cs="Arial"/>
          <w:color w:val="000000"/>
          <w:shd w:val="clear" w:color="auto" w:fill="FFFFFF"/>
          <w:lang w:val="fr-CA"/>
        </w:rPr>
        <w:t xml:space="preserve">les personnes qui sont symptomatiques ou qui font partie d’un ménage dont un membre est symptomatique, </w:t>
      </w:r>
      <w:r w:rsidRPr="000B45B8">
        <w:rPr>
          <w:rFonts w:ascii="Arial" w:hAnsi="Arial" w:cs="Arial"/>
          <w:b/>
          <w:bCs/>
          <w:color w:val="000000"/>
          <w:shd w:val="clear" w:color="auto" w:fill="FFFFFF"/>
          <w:lang w:val="fr-CA"/>
        </w:rPr>
        <w:t>que l’ensemble du ménage doit s’auto-isoler</w:t>
      </w:r>
      <w:r w:rsidRPr="00A810ED">
        <w:rPr>
          <w:rFonts w:ascii="Arial" w:hAnsi="Arial" w:cs="Arial"/>
          <w:color w:val="000000"/>
          <w:shd w:val="clear" w:color="auto" w:fill="FFFFFF"/>
          <w:lang w:val="fr-CA"/>
        </w:rPr>
        <w:t xml:space="preserve"> en attendant les résultats des tests de dépistage de la COVID-19.</w:t>
      </w:r>
      <w:r w:rsidRPr="00A810ED">
        <w:rPr>
          <w:rFonts w:ascii="Arial" w:hAnsi="Arial" w:cs="Arial"/>
          <w:color w:val="444444"/>
          <w:shd w:val="clear" w:color="auto" w:fill="FFFFFF"/>
          <w:lang w:val="fr-CA"/>
        </w:rPr>
        <w:t> </w:t>
      </w:r>
    </w:p>
    <w:p w:rsidR="00092EFB" w:rsidRPr="00A628D6" w:rsidRDefault="00092EFB" w:rsidP="00092EFB">
      <w:pPr>
        <w:rPr>
          <w:rFonts w:ascii="Arial" w:eastAsia="Calibri" w:hAnsi="Arial" w:cs="Arial"/>
          <w:lang w:val="fr-CA"/>
        </w:rPr>
      </w:pPr>
      <w:r w:rsidRPr="00A628D6">
        <w:rPr>
          <w:rFonts w:ascii="Arial" w:eastAsia="Calibri" w:hAnsi="Arial" w:cs="Arial"/>
          <w:lang w:val="fr-CA"/>
        </w:rPr>
        <w:t xml:space="preserve">  </w:t>
      </w:r>
    </w:p>
    <w:p w:rsidR="00DB2E6A" w:rsidRPr="00A628D6" w:rsidRDefault="00DB2E6A" w:rsidP="00DB2E6A">
      <w:pPr>
        <w:rPr>
          <w:rFonts w:ascii="Arial" w:eastAsia="Calibri" w:hAnsi="Arial" w:cs="Arial"/>
          <w:lang w:val="fr-CA"/>
        </w:rPr>
      </w:pPr>
    </w:p>
    <w:p w:rsidR="00953BC0" w:rsidRPr="00A628D6" w:rsidRDefault="00953BC0" w:rsidP="00DB2E6A">
      <w:pPr>
        <w:rPr>
          <w:rFonts w:ascii="Arial" w:eastAsia="Calibri" w:hAnsi="Arial" w:cs="Arial"/>
          <w:lang w:val="fr-CA"/>
        </w:rPr>
      </w:pPr>
    </w:p>
    <w:p w:rsidR="00D72841" w:rsidRPr="00A628D6" w:rsidRDefault="00D72841" w:rsidP="00DB2E6A">
      <w:pPr>
        <w:rPr>
          <w:rFonts w:ascii="Arial" w:eastAsia="Calibri" w:hAnsi="Arial" w:cs="Arial"/>
          <w:lang w:val="fr-CA"/>
        </w:rPr>
      </w:pPr>
    </w:p>
    <w:p w:rsidR="00D72841" w:rsidRPr="00A628D6" w:rsidRDefault="00D72841" w:rsidP="00DB2E6A">
      <w:pPr>
        <w:rPr>
          <w:rFonts w:ascii="Arial" w:eastAsia="Calibri" w:hAnsi="Arial" w:cs="Arial"/>
          <w:lang w:val="fr-CA"/>
        </w:rPr>
      </w:pPr>
    </w:p>
    <w:p w:rsidR="00D72841" w:rsidRPr="00A628D6" w:rsidRDefault="00D72841" w:rsidP="00DB2E6A">
      <w:pPr>
        <w:rPr>
          <w:rFonts w:ascii="Arial" w:eastAsia="Calibri" w:hAnsi="Arial" w:cs="Arial"/>
          <w:lang w:val="fr-CA"/>
        </w:rPr>
      </w:pPr>
    </w:p>
    <w:p w:rsidR="00D72841" w:rsidRPr="00A628D6" w:rsidRDefault="00D72841" w:rsidP="00DB2E6A">
      <w:pPr>
        <w:rPr>
          <w:rFonts w:ascii="Arial" w:eastAsia="Calibri" w:hAnsi="Arial" w:cs="Arial"/>
          <w:lang w:val="fr-CA"/>
        </w:rPr>
      </w:pPr>
    </w:p>
    <w:tbl>
      <w:tblPr>
        <w:tblW w:w="9345" w:type="dxa"/>
        <w:jc w:val="center"/>
        <w:tblLayout w:type="fixed"/>
        <w:tblCellMar>
          <w:top w:w="50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A628D6" w:rsidRPr="00A810ED" w:rsidTr="00843311">
        <w:trPr>
          <w:trHeight w:val="371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628D6" w:rsidRPr="00A810ED" w:rsidRDefault="00A628D6" w:rsidP="00843311">
            <w:pPr>
              <w:spacing w:line="254" w:lineRule="auto"/>
              <w:ind w:right="50"/>
              <w:rPr>
                <w:rFonts w:ascii="Arial" w:hAnsi="Arial" w:cs="Arial"/>
                <w:color w:val="000000"/>
              </w:rPr>
            </w:pPr>
            <w:r w:rsidRPr="00A810ED">
              <w:rPr>
                <w:rFonts w:ascii="Arial" w:hAnsi="Arial" w:cs="Arial"/>
                <w:b/>
                <w:color w:val="000000"/>
              </w:rPr>
              <w:t>A</w:t>
            </w:r>
            <w:r w:rsidRPr="00A810E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628D6" w:rsidRPr="00A810ED" w:rsidRDefault="00A628D6" w:rsidP="00843311">
            <w:pPr>
              <w:spacing w:line="254" w:lineRule="auto"/>
              <w:ind w:right="55"/>
              <w:rPr>
                <w:rFonts w:ascii="Arial" w:hAnsi="Arial" w:cs="Arial"/>
                <w:color w:val="000000"/>
              </w:rPr>
            </w:pPr>
            <w:r w:rsidRPr="00A810ED">
              <w:rPr>
                <w:rFonts w:ascii="Arial" w:hAnsi="Arial" w:cs="Arial"/>
                <w:b/>
                <w:color w:val="000000"/>
              </w:rPr>
              <w:t>B</w:t>
            </w:r>
            <w:r w:rsidRPr="00A810E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628D6" w:rsidRPr="00A810ED" w:rsidTr="00843311">
        <w:trPr>
          <w:trHeight w:val="388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Fièvre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et frissons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r w:rsidRPr="00A810ED">
              <w:rPr>
                <w:rFonts w:ascii="Arial" w:hAnsi="Arial" w:cs="Arial"/>
                <w:color w:val="000000"/>
              </w:rPr>
              <w:t xml:space="preserve">Nez qui </w:t>
            </w:r>
            <w:proofErr w:type="spellStart"/>
            <w:r w:rsidRPr="00A810ED">
              <w:rPr>
                <w:rFonts w:ascii="Arial" w:hAnsi="Arial" w:cs="Arial"/>
                <w:color w:val="000000"/>
              </w:rPr>
              <w:t>coule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628D6" w:rsidRPr="00A810ED" w:rsidTr="00843311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Toux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Douleurs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10ED">
              <w:rPr>
                <w:rFonts w:ascii="Arial" w:hAnsi="Arial" w:cs="Arial"/>
                <w:color w:val="000000"/>
              </w:rPr>
              <w:t>musculaires</w:t>
            </w:r>
            <w:proofErr w:type="spellEnd"/>
          </w:p>
        </w:tc>
      </w:tr>
      <w:tr w:rsidR="00A628D6" w:rsidRPr="00A810ED" w:rsidTr="00843311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Mal de gorge, voix enrouée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r w:rsidRPr="00A810ED">
              <w:rPr>
                <w:rFonts w:ascii="Arial" w:hAnsi="Arial" w:cs="Arial"/>
                <w:color w:val="000000"/>
              </w:rPr>
              <w:t xml:space="preserve">Fatigue </w:t>
            </w:r>
          </w:p>
        </w:tc>
      </w:tr>
      <w:tr w:rsidR="00A628D6" w:rsidRPr="00A810ED" w:rsidTr="00843311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Essoufflements ou difficulté à respirer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Rougeur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des </w:t>
            </w:r>
            <w:proofErr w:type="spellStart"/>
            <w:r w:rsidRPr="00A810ED">
              <w:rPr>
                <w:rFonts w:ascii="Arial" w:hAnsi="Arial" w:cs="Arial"/>
                <w:color w:val="000000"/>
              </w:rPr>
              <w:t>yeux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810ED">
              <w:rPr>
                <w:rFonts w:ascii="Arial" w:hAnsi="Arial" w:cs="Arial"/>
                <w:color w:val="000000"/>
              </w:rPr>
              <w:t>conjonctivite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A628D6" w:rsidRPr="00A810ED" w:rsidTr="00843311">
        <w:trPr>
          <w:trHeight w:val="379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Perte du goût ou de l’odorat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Maux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de tête </w:t>
            </w:r>
          </w:p>
        </w:tc>
      </w:tr>
      <w:tr w:rsidR="00A628D6" w:rsidRPr="00F3636A" w:rsidTr="00843311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Vomissements ou diarrhée depuis plus de 24 heures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ind w:left="14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Éruption cutanée (boutons sur la peau) de cause inconnue </w:t>
            </w:r>
          </w:p>
        </w:tc>
      </w:tr>
      <w:tr w:rsidR="00A628D6" w:rsidRPr="00F3636A" w:rsidTr="00843311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8D6" w:rsidRPr="00A810ED" w:rsidRDefault="00A628D6" w:rsidP="00843311">
            <w:pPr>
              <w:spacing w:after="160" w:line="254" w:lineRule="auto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ind w:left="14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>Nausées ou une perte d’appétit</w:t>
            </w:r>
          </w:p>
        </w:tc>
      </w:tr>
      <w:tr w:rsidR="00A628D6" w:rsidRPr="00F3636A" w:rsidTr="00843311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8D6" w:rsidRPr="00A810ED" w:rsidRDefault="00A628D6" w:rsidP="00843311">
            <w:pPr>
              <w:spacing w:after="160" w:line="254" w:lineRule="auto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8D6" w:rsidRPr="00A810ED" w:rsidRDefault="00A628D6" w:rsidP="00843311">
            <w:pPr>
              <w:spacing w:line="254" w:lineRule="auto"/>
              <w:ind w:left="14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Dans le cas d’un nouveau-né, difficulté à le nourrir </w:t>
            </w:r>
          </w:p>
        </w:tc>
      </w:tr>
    </w:tbl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</w:p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</w:p>
    <w:p w:rsidR="00A628D6" w:rsidRPr="00A810ED" w:rsidRDefault="00A628D6" w:rsidP="00A628D6">
      <w:pPr>
        <w:rPr>
          <w:rFonts w:ascii="Arial" w:eastAsia="Calibri" w:hAnsi="Arial" w:cs="Arial"/>
          <w:lang w:val="fr-CA"/>
        </w:rPr>
      </w:pPr>
      <w:r w:rsidRPr="00A810ED">
        <w:rPr>
          <w:rFonts w:ascii="Arial" w:hAnsi="Arial" w:cs="Arial"/>
          <w:color w:val="000000"/>
          <w:lang w:val="fr-CA"/>
        </w:rPr>
        <w:t>Les individus qui présentent les symptômes résumés dans les colonnes A et B, et qui choisissent de ne pas subir le test le dépistage, doivent s’isoler pendant au moins 10 jours à partir de l’apparition des symptômes. La période d’isolement peut prendre fin le 10</w:t>
      </w:r>
      <w:r w:rsidRPr="00A810ED">
        <w:rPr>
          <w:rFonts w:ascii="Arial" w:hAnsi="Arial" w:cs="Arial"/>
          <w:color w:val="000000"/>
          <w:vertAlign w:val="superscript"/>
          <w:lang w:val="fr-CA"/>
        </w:rPr>
        <w:t>e</w:t>
      </w:r>
      <w:r w:rsidRPr="00A810ED">
        <w:rPr>
          <w:rFonts w:ascii="Arial" w:hAnsi="Arial" w:cs="Arial"/>
          <w:color w:val="000000"/>
          <w:lang w:val="fr-CA"/>
        </w:rPr>
        <w:t xml:space="preserve"> jour si la personne n’a pas eu de symptômes au cours des 24 dernières heures. </w:t>
      </w:r>
      <w:r w:rsidRPr="00A810ED">
        <w:rPr>
          <w:rFonts w:ascii="Arial" w:eastAsia="Calibri" w:hAnsi="Arial" w:cs="Arial"/>
          <w:lang w:val="fr-CA"/>
        </w:rPr>
        <w:t>Dans le cas d'individus symptomatiques qui choisissent de ne pas être testés, tous les membres du ménage doivent s'isoler avec la personne symptomatique pendant 10 jours</w:t>
      </w:r>
      <w:r>
        <w:rPr>
          <w:rFonts w:ascii="Arial" w:eastAsia="Calibri" w:hAnsi="Arial" w:cs="Arial"/>
          <w:lang w:val="fr-CA"/>
        </w:rPr>
        <w:t>.</w:t>
      </w:r>
    </w:p>
    <w:p w:rsidR="00A628D6" w:rsidRPr="00A628D6" w:rsidRDefault="00A628D6" w:rsidP="00DB2E6A">
      <w:pPr>
        <w:rPr>
          <w:rFonts w:ascii="Arial" w:eastAsia="Calibri" w:hAnsi="Arial" w:cs="Arial"/>
          <w:lang w:val="fr-CA"/>
        </w:rPr>
      </w:pPr>
    </w:p>
    <w:p w:rsidR="00A628D6" w:rsidRPr="006A79C7" w:rsidRDefault="00A628D6" w:rsidP="00A628D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Remarque :</w:t>
      </w:r>
    </w:p>
    <w:p w:rsidR="00A628D6" w:rsidRPr="00306583" w:rsidRDefault="00A628D6" w:rsidP="00A628D6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fr-CA"/>
        </w:rPr>
      </w:pPr>
      <w:r w:rsidRPr="00306583">
        <w:rPr>
          <w:rFonts w:ascii="Arial" w:eastAsia="Calibri" w:hAnsi="Arial" w:cs="Arial"/>
          <w:lang w:val="fr-CA"/>
        </w:rPr>
        <w:t xml:space="preserve">Les responsables de la santé publique encouragent fortement les tests afin de pouvoir déterminer si la transmission du COVID-19 s'est produite dans </w:t>
      </w:r>
      <w:r w:rsidRPr="00F3636A">
        <w:rPr>
          <w:rFonts w:ascii="Arial" w:eastAsia="Calibri" w:hAnsi="Arial" w:cs="Arial"/>
          <w:lang w:val="fr-CA"/>
        </w:rPr>
        <w:t xml:space="preserve">le </w:t>
      </w:r>
      <w:r w:rsidR="00F3636A" w:rsidRPr="00F3636A">
        <w:rPr>
          <w:rFonts w:ascii="Arial" w:eastAsia="Calibri" w:hAnsi="Arial" w:cs="Arial"/>
          <w:lang w:val="fr-CA"/>
        </w:rPr>
        <w:t>camp</w:t>
      </w:r>
      <w:r w:rsidR="00F3636A">
        <w:rPr>
          <w:rFonts w:ascii="Arial" w:eastAsia="Calibri" w:hAnsi="Arial" w:cs="Arial"/>
          <w:lang w:val="fr-CA"/>
        </w:rPr>
        <w:t xml:space="preserve"> de jour</w:t>
      </w:r>
      <w:r w:rsidRPr="00306583">
        <w:rPr>
          <w:rFonts w:ascii="Arial" w:eastAsia="Calibri" w:hAnsi="Arial" w:cs="Arial"/>
          <w:lang w:val="fr-CA"/>
        </w:rPr>
        <w:t>.</w:t>
      </w:r>
    </w:p>
    <w:p w:rsidR="00A628D6" w:rsidRPr="00306583" w:rsidRDefault="00A628D6" w:rsidP="00A628D6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fr-CA"/>
        </w:rPr>
      </w:pPr>
      <w:r w:rsidRPr="00F3636A">
        <w:rPr>
          <w:rFonts w:ascii="Arial" w:hAnsi="Arial" w:cs="Arial"/>
          <w:color w:val="000000"/>
          <w:lang w:val="fr-CA"/>
        </w:rPr>
        <w:t>L</w:t>
      </w:r>
      <w:r w:rsidRPr="00F3636A">
        <w:rPr>
          <w:rFonts w:ascii="Arial" w:hAnsi="Arial" w:cs="Arial"/>
          <w:lang w:val="fr-CA"/>
        </w:rPr>
        <w:t xml:space="preserve">e </w:t>
      </w:r>
      <w:r w:rsidR="00F3636A" w:rsidRPr="00F3636A">
        <w:rPr>
          <w:rFonts w:ascii="Arial" w:hAnsi="Arial" w:cs="Arial"/>
          <w:lang w:val="fr-CA"/>
        </w:rPr>
        <w:t>c</w:t>
      </w:r>
      <w:r w:rsidR="00F3636A">
        <w:rPr>
          <w:rFonts w:ascii="Arial" w:hAnsi="Arial" w:cs="Arial"/>
          <w:lang w:val="fr-CA"/>
        </w:rPr>
        <w:t>amp de jour</w:t>
      </w:r>
      <w:r w:rsidRPr="00306583">
        <w:rPr>
          <w:rFonts w:ascii="Arial" w:hAnsi="Arial" w:cs="Arial"/>
          <w:lang w:val="fr-CA"/>
        </w:rPr>
        <w:t xml:space="preserve"> </w:t>
      </w:r>
      <w:r w:rsidRPr="00306583">
        <w:rPr>
          <w:rFonts w:ascii="Arial" w:hAnsi="Arial" w:cs="Arial"/>
          <w:color w:val="000000"/>
          <w:lang w:val="fr-CA"/>
        </w:rPr>
        <w:t xml:space="preserve">n’est pas autorisé à communiquer le(s) nom(s) ni tout autre renseignement qui permettrait de dévoiler qui </w:t>
      </w:r>
      <w:proofErr w:type="gramStart"/>
      <w:r w:rsidRPr="00306583">
        <w:rPr>
          <w:rFonts w:ascii="Arial" w:hAnsi="Arial" w:cs="Arial"/>
          <w:color w:val="000000"/>
          <w:lang w:val="fr-CA"/>
        </w:rPr>
        <w:t>est(</w:t>
      </w:r>
      <w:proofErr w:type="gramEnd"/>
      <w:r w:rsidRPr="00306583">
        <w:rPr>
          <w:rFonts w:ascii="Arial" w:hAnsi="Arial" w:cs="Arial"/>
          <w:color w:val="000000"/>
          <w:lang w:val="fr-CA"/>
        </w:rPr>
        <w:t xml:space="preserve">sont) le(les) cas confirmé(s) de COVID-19 à un membre du </w:t>
      </w:r>
      <w:r w:rsidR="00F3636A">
        <w:rPr>
          <w:rFonts w:ascii="Arial" w:hAnsi="Arial" w:cs="Arial"/>
          <w:color w:val="000000"/>
          <w:lang w:val="fr-CA"/>
        </w:rPr>
        <w:t>camp de jour</w:t>
      </w:r>
      <w:r w:rsidRPr="00306583">
        <w:rPr>
          <w:rFonts w:ascii="Arial" w:hAnsi="Arial" w:cs="Arial"/>
          <w:color w:val="000000"/>
          <w:lang w:val="fr-CA"/>
        </w:rPr>
        <w:t>, de la collectivité ou des médias.</w:t>
      </w:r>
    </w:p>
    <w:p w:rsidR="00A628D6" w:rsidRPr="00306583" w:rsidRDefault="00A628D6" w:rsidP="00A628D6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fr-CA"/>
        </w:rPr>
      </w:pPr>
      <w:r w:rsidRPr="00306583">
        <w:rPr>
          <w:rFonts w:ascii="Arial" w:eastAsia="Calibri" w:hAnsi="Arial" w:cs="Arial"/>
          <w:lang w:val="fr-CA"/>
        </w:rPr>
        <w:t xml:space="preserve">Alors que les variantes préoccupantes deviennent la souche dominante du virus au Manitoba, pour réduire le risque de transmission, des changements ont été apportés à la façon dont nous gérons tous les cas et contacts de COVID-19. Bien que la déclaration publique </w:t>
      </w:r>
      <w:proofErr w:type="gramStart"/>
      <w:r w:rsidRPr="00306583">
        <w:rPr>
          <w:rFonts w:ascii="Arial" w:eastAsia="Calibri" w:hAnsi="Arial" w:cs="Arial"/>
          <w:lang w:val="fr-CA"/>
        </w:rPr>
        <w:t>des variantes préoccupantes associés</w:t>
      </w:r>
      <w:proofErr w:type="gramEnd"/>
      <w:r w:rsidRPr="00306583">
        <w:rPr>
          <w:rFonts w:ascii="Arial" w:eastAsia="Calibri" w:hAnsi="Arial" w:cs="Arial"/>
          <w:lang w:val="fr-CA"/>
        </w:rPr>
        <w:t xml:space="preserve"> aux </w:t>
      </w:r>
      <w:r w:rsidR="00F3636A">
        <w:rPr>
          <w:rFonts w:ascii="Arial" w:eastAsia="Calibri" w:hAnsi="Arial" w:cs="Arial"/>
          <w:lang w:val="fr-CA"/>
        </w:rPr>
        <w:t>camps de jour</w:t>
      </w:r>
      <w:bookmarkStart w:id="0" w:name="_GoBack"/>
      <w:bookmarkEnd w:id="0"/>
      <w:r w:rsidRPr="00306583">
        <w:rPr>
          <w:rFonts w:ascii="Arial" w:eastAsia="Calibri" w:hAnsi="Arial" w:cs="Arial"/>
          <w:lang w:val="fr-CA"/>
        </w:rPr>
        <w:t xml:space="preserve"> se poursuive, il n'y aura plus de notification distincte ou de recommandations différentes s'il s'agit d'une variante préoccupante. Pour plus d'informations sur les variantes préoccupantes, veuillez visiter </w:t>
      </w:r>
      <w:hyperlink r:id="rId10" w:history="1">
        <w:r w:rsidRPr="00306583">
          <w:rPr>
            <w:rStyle w:val="Hyperlink"/>
            <w:rFonts w:ascii="Arial" w:eastAsia="Calibri" w:hAnsi="Arial" w:cs="Arial"/>
            <w:lang w:val="fr-CA"/>
          </w:rPr>
          <w:t>www.gov.mb.ca/covid19/fundamentals/variants.html</w:t>
        </w:r>
      </w:hyperlink>
      <w:r w:rsidRPr="00306583">
        <w:rPr>
          <w:rFonts w:ascii="Arial" w:eastAsia="Calibri" w:hAnsi="Arial" w:cs="Arial"/>
          <w:lang w:val="fr-CA"/>
        </w:rPr>
        <w:t xml:space="preserve">. </w:t>
      </w:r>
    </w:p>
    <w:p w:rsidR="00A628D6" w:rsidRPr="003038A7" w:rsidRDefault="00A628D6" w:rsidP="00A628D6">
      <w:pPr>
        <w:pStyle w:val="ListParagraph"/>
        <w:rPr>
          <w:rFonts w:ascii="Arial" w:eastAsia="Calibri" w:hAnsi="Arial" w:cs="Arial"/>
          <w:lang w:val="fr-CA"/>
        </w:rPr>
      </w:pPr>
    </w:p>
    <w:p w:rsidR="00A628D6" w:rsidRPr="002A0E5F" w:rsidRDefault="00A628D6" w:rsidP="00A628D6">
      <w:pPr>
        <w:ind w:left="-5"/>
        <w:rPr>
          <w:rFonts w:ascii="Arial" w:hAnsi="Arial" w:cs="Arial"/>
          <w:lang w:val="fr-CA"/>
        </w:rPr>
      </w:pPr>
      <w:r w:rsidRPr="002A0E5F">
        <w:rPr>
          <w:rFonts w:ascii="Arial" w:hAnsi="Arial" w:cs="Arial"/>
          <w:bCs/>
          <w:lang w:val="fr-CA"/>
        </w:rPr>
        <w:t>Pour de plus amples renseignements sur l’auto-isolement, veuillez consulter la page Web suivante </w:t>
      </w:r>
      <w:proofErr w:type="gramStart"/>
      <w:r w:rsidRPr="002A0E5F">
        <w:rPr>
          <w:rFonts w:ascii="Arial" w:hAnsi="Arial" w:cs="Arial"/>
          <w:bCs/>
          <w:lang w:val="fr-CA"/>
        </w:rPr>
        <w:t>:</w:t>
      </w:r>
      <w:proofErr w:type="gramEnd"/>
      <w:r w:rsidRPr="002A0E5F">
        <w:rPr>
          <w:rFonts w:ascii="Arial" w:hAnsi="Arial" w:cs="Arial"/>
          <w:bCs/>
          <w:lang w:val="fr-CA"/>
        </w:rPr>
        <w:br/>
      </w:r>
      <w:hyperlink r:id="rId11" w:history="1">
        <w:r w:rsidRPr="002A0E5F">
          <w:rPr>
            <w:rStyle w:val="Hyperlink"/>
            <w:rFonts w:ascii="Arial" w:hAnsi="Arial" w:cs="Arial"/>
            <w:lang w:val="fr-CA"/>
          </w:rPr>
          <w:t>https://www.gov.mb.ca/asset_library/en/covid/factsheet-isolation-selfmonitoring-returningtravellers-contacts.fr.pdf</w:t>
        </w:r>
      </w:hyperlink>
    </w:p>
    <w:p w:rsidR="00A628D6" w:rsidRPr="003038A7" w:rsidRDefault="00A628D6" w:rsidP="00A628D6">
      <w:pPr>
        <w:rPr>
          <w:rFonts w:ascii="Arial" w:hAnsi="Arial" w:cs="Arial"/>
          <w:lang w:val="fr-CA"/>
        </w:rPr>
      </w:pPr>
    </w:p>
    <w:p w:rsidR="00A628D6" w:rsidRPr="003038A7" w:rsidRDefault="00A628D6" w:rsidP="00A628D6">
      <w:pPr>
        <w:ind w:left="-5"/>
        <w:rPr>
          <w:rFonts w:ascii="Arial" w:hAnsi="Arial" w:cs="Arial"/>
          <w:color w:val="000000"/>
          <w:u w:val="single"/>
          <w:lang w:val="fr-CA"/>
        </w:rPr>
      </w:pPr>
      <w:r w:rsidRPr="002A0E5F">
        <w:rPr>
          <w:rFonts w:ascii="Arial" w:hAnsi="Arial" w:cs="Arial"/>
          <w:color w:val="000000"/>
          <w:lang w:val="fr-CA"/>
        </w:rPr>
        <w:t xml:space="preserve">Pour de plus amples renseignements sur la COVID-19, veuillez consulter </w:t>
      </w:r>
      <w:hyperlink r:id="rId12" w:history="1">
        <w:r w:rsidRPr="006E4DE7">
          <w:rPr>
            <w:rStyle w:val="Hyperlink"/>
            <w:rFonts w:ascii="Arial" w:hAnsi="Arial" w:cs="Arial"/>
            <w:lang w:val="fr-CA"/>
          </w:rPr>
          <w:t>https://manitoba.ca/covid19/updates/resources.fr.html</w:t>
        </w:r>
      </w:hyperlink>
      <w:r>
        <w:rPr>
          <w:rFonts w:ascii="Arial" w:hAnsi="Arial" w:cs="Arial"/>
          <w:lang w:val="fr-CA"/>
        </w:rPr>
        <w:t xml:space="preserve">. </w:t>
      </w:r>
    </w:p>
    <w:p w:rsidR="00A628D6" w:rsidRPr="003038A7" w:rsidRDefault="00A628D6" w:rsidP="00A628D6">
      <w:pPr>
        <w:rPr>
          <w:rFonts w:ascii="Arial" w:hAnsi="Arial" w:cs="Arial"/>
          <w:lang w:val="fr-CA"/>
        </w:rPr>
      </w:pPr>
    </w:p>
    <w:p w:rsidR="00A628D6" w:rsidRPr="002A0E5F" w:rsidRDefault="00A628D6" w:rsidP="00A628D6">
      <w:pPr>
        <w:rPr>
          <w:rFonts w:ascii="Arial" w:hAnsi="Arial" w:cs="Arial"/>
          <w:color w:val="000000"/>
          <w:lang w:val="fr-CA"/>
        </w:rPr>
      </w:pPr>
      <w:r w:rsidRPr="002A0E5F">
        <w:rPr>
          <w:rFonts w:ascii="Arial" w:hAnsi="Arial" w:cs="Arial"/>
          <w:color w:val="000000"/>
          <w:lang w:val="fr-CA"/>
        </w:rPr>
        <w:t>Je vous prie d’agréer mes salutations distinguées.</w:t>
      </w:r>
    </w:p>
    <w:p w:rsidR="00A628D6" w:rsidRPr="002A0E5F" w:rsidRDefault="00A628D6" w:rsidP="00A628D6">
      <w:pPr>
        <w:rPr>
          <w:rFonts w:ascii="Arial" w:hAnsi="Arial" w:cs="Arial"/>
          <w:lang w:val="fr-CA"/>
        </w:rPr>
      </w:pPr>
    </w:p>
    <w:p w:rsidR="00A628D6" w:rsidRPr="002A0E5F" w:rsidRDefault="00A628D6" w:rsidP="00A628D6">
      <w:pPr>
        <w:rPr>
          <w:rFonts w:ascii="Arial" w:hAnsi="Arial" w:cs="Arial"/>
          <w:lang w:val="fr-CA"/>
        </w:rPr>
      </w:pPr>
    </w:p>
    <w:p w:rsidR="00A628D6" w:rsidRPr="002A0E5F" w:rsidRDefault="00A628D6" w:rsidP="00A628D6">
      <w:pPr>
        <w:rPr>
          <w:rFonts w:ascii="Arial" w:hAnsi="Arial" w:cs="Arial"/>
          <w:lang w:val="fr-CA"/>
        </w:rPr>
      </w:pPr>
      <w:r w:rsidRPr="002A0E5F">
        <w:rPr>
          <w:rFonts w:ascii="Arial" w:hAnsi="Arial" w:cs="Arial"/>
          <w:lang w:val="fr-CA"/>
        </w:rPr>
        <w:t>Bureau du médecin hygiéniste en chef du Manitoba</w:t>
      </w:r>
      <w:r w:rsidRPr="002A0E5F">
        <w:rPr>
          <w:rFonts w:ascii="Arial" w:hAnsi="Arial" w:cs="Arial"/>
          <w:lang w:val="fr-CA"/>
        </w:rPr>
        <w:br/>
        <w:t>Santé et des Soins aux personnes âgées</w:t>
      </w:r>
    </w:p>
    <w:p w:rsidR="002906C8" w:rsidRPr="00A628D6" w:rsidRDefault="002906C8" w:rsidP="00A628D6">
      <w:pPr>
        <w:rPr>
          <w:lang w:val="fr-CA"/>
        </w:rPr>
      </w:pPr>
    </w:p>
    <w:sectPr w:rsidR="002906C8" w:rsidRPr="00A628D6" w:rsidSect="00594F3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CD" w:rsidRDefault="003B04CD">
      <w:r>
        <w:separator/>
      </w:r>
    </w:p>
  </w:endnote>
  <w:endnote w:type="continuationSeparator" w:id="0">
    <w:p w:rsidR="003B04CD" w:rsidRDefault="003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05" w:rsidRDefault="00D728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36A">
      <w:rPr>
        <w:noProof/>
      </w:rPr>
      <w:t>2</w:t>
    </w:r>
    <w:r>
      <w:rPr>
        <w:noProof/>
      </w:rPr>
      <w:fldChar w:fldCharType="end"/>
    </w:r>
  </w:p>
  <w:p w:rsidR="00B84705" w:rsidRDefault="00F36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CD" w:rsidRDefault="003B04CD">
      <w:r>
        <w:separator/>
      </w:r>
    </w:p>
  </w:footnote>
  <w:footnote w:type="continuationSeparator" w:id="0">
    <w:p w:rsidR="003B04CD" w:rsidRDefault="003B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0448"/>
    <w:multiLevelType w:val="hybridMultilevel"/>
    <w:tmpl w:val="DC7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6A"/>
    <w:rsid w:val="00092EFB"/>
    <w:rsid w:val="002906C8"/>
    <w:rsid w:val="00330FE9"/>
    <w:rsid w:val="003B04CD"/>
    <w:rsid w:val="00412F78"/>
    <w:rsid w:val="004B5B15"/>
    <w:rsid w:val="00530B77"/>
    <w:rsid w:val="008D6247"/>
    <w:rsid w:val="00953BC0"/>
    <w:rsid w:val="00A628D6"/>
    <w:rsid w:val="00A964AE"/>
    <w:rsid w:val="00AB58EE"/>
    <w:rsid w:val="00B728A4"/>
    <w:rsid w:val="00D25E90"/>
    <w:rsid w:val="00D72841"/>
    <w:rsid w:val="00DB2E6A"/>
    <w:rsid w:val="00E469C4"/>
    <w:rsid w:val="00EE6BE7"/>
    <w:rsid w:val="00F3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DB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B2E6A"/>
    <w:rPr>
      <w:sz w:val="24"/>
      <w:szCs w:val="24"/>
    </w:rPr>
  </w:style>
  <w:style w:type="character" w:styleId="Hyperlink">
    <w:name w:val="Hyperlink"/>
    <w:basedOn w:val="DefaultParagraphFont"/>
    <w:unhideWhenUsed/>
    <w:rsid w:val="00412F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F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6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DB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B2E6A"/>
    <w:rPr>
      <w:sz w:val="24"/>
      <w:szCs w:val="24"/>
    </w:rPr>
  </w:style>
  <w:style w:type="character" w:styleId="Hyperlink">
    <w:name w:val="Hyperlink"/>
    <w:basedOn w:val="DefaultParagraphFont"/>
    <w:unhideWhenUsed/>
    <w:rsid w:val="00412F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F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6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nitoba.ca/covid19/updates/resources.f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mb.ca/asset_library/en/covid/factsheet-isolation-selfmonitoring-returningtravellers-contacts.f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mb.ca/covid19/fundamentals/varia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itoba.ca/covid19/updates/testing.f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Horton</dc:creator>
  <cp:lastModifiedBy>Angele Matyi</cp:lastModifiedBy>
  <cp:revision>2</cp:revision>
  <dcterms:created xsi:type="dcterms:W3CDTF">2021-07-09T19:24:00Z</dcterms:created>
  <dcterms:modified xsi:type="dcterms:W3CDTF">2021-07-09T19:24:00Z</dcterms:modified>
</cp:coreProperties>
</file>